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33C3" w14:textId="0AA068D0" w:rsidR="007F0889" w:rsidRDefault="00C31582" w:rsidP="007F0889">
      <w:pPr>
        <w:pStyle w:val="Title"/>
        <w:rPr>
          <w:color w:val="FF0000"/>
          <w:sz w:val="22"/>
          <w:szCs w:val="22"/>
        </w:rPr>
      </w:pPr>
      <w:r w:rsidRPr="00C31582">
        <w:rPr>
          <w:color w:val="FF0000"/>
          <w:sz w:val="22"/>
          <w:szCs w:val="22"/>
        </w:rPr>
        <w:t xml:space="preserve">CALL FOR PAPERS </w:t>
      </w:r>
      <w:r w:rsidR="00FD3690">
        <w:rPr>
          <w:color w:val="FF0000"/>
          <w:sz w:val="22"/>
          <w:szCs w:val="22"/>
        </w:rPr>
        <w:t xml:space="preserve">#LARIA2020 – </w:t>
      </w:r>
      <w:r w:rsidRPr="00C31582">
        <w:rPr>
          <w:color w:val="FF0000"/>
          <w:sz w:val="22"/>
          <w:szCs w:val="22"/>
        </w:rPr>
        <w:t>NOW OPEN</w:t>
      </w:r>
    </w:p>
    <w:p w14:paraId="4D075148" w14:textId="17D63112" w:rsidR="00C31582" w:rsidRPr="007F0889" w:rsidRDefault="00C31582" w:rsidP="00C31582">
      <w:pPr>
        <w:pStyle w:val="Title"/>
        <w:rPr>
          <w:sz w:val="20"/>
          <w:szCs w:val="20"/>
        </w:rPr>
      </w:pPr>
      <w:r w:rsidRPr="007F0889">
        <w:rPr>
          <w:sz w:val="20"/>
          <w:szCs w:val="20"/>
        </w:rPr>
        <w:t xml:space="preserve">DEADLINE: </w:t>
      </w:r>
      <w:r w:rsidR="00191F02">
        <w:rPr>
          <w:sz w:val="20"/>
          <w:szCs w:val="20"/>
        </w:rPr>
        <w:t>FRIDAY 7</w:t>
      </w:r>
      <w:r w:rsidR="00191F02" w:rsidRPr="00191F02">
        <w:rPr>
          <w:sz w:val="20"/>
          <w:szCs w:val="20"/>
          <w:vertAlign w:val="superscript"/>
        </w:rPr>
        <w:t>TH</w:t>
      </w:r>
      <w:r w:rsidR="00191F02">
        <w:rPr>
          <w:sz w:val="20"/>
          <w:szCs w:val="20"/>
        </w:rPr>
        <w:t xml:space="preserve"> FEBRUARY 2020</w:t>
      </w:r>
    </w:p>
    <w:p w14:paraId="1F52310C" w14:textId="42B0083D" w:rsidR="0046555A" w:rsidRDefault="0046555A" w:rsidP="007010EA">
      <w:pPr>
        <w:pStyle w:val="Title"/>
        <w:jc w:val="left"/>
        <w:rPr>
          <w:sz w:val="22"/>
          <w:szCs w:val="22"/>
          <w:u w:val="single"/>
        </w:rPr>
      </w:pPr>
    </w:p>
    <w:p w14:paraId="7156110E" w14:textId="479CC89A" w:rsidR="007010EA" w:rsidRPr="0032431A" w:rsidRDefault="007010EA" w:rsidP="00C31582">
      <w:pPr>
        <w:pStyle w:val="Title"/>
        <w:rPr>
          <w:u w:val="single"/>
        </w:rPr>
      </w:pPr>
      <w:r w:rsidRPr="0032431A">
        <w:rPr>
          <w:u w:val="single"/>
        </w:rPr>
        <w:t>Doing Good with Data:</w:t>
      </w:r>
      <w:r w:rsidRPr="005D32C7">
        <w:rPr>
          <w:u w:val="single"/>
        </w:rPr>
        <w:t xml:space="preserve"> Harnessing the potential for local communities</w:t>
      </w:r>
    </w:p>
    <w:p w14:paraId="0DD94C83" w14:textId="77777777" w:rsidR="007010EA" w:rsidRPr="00BF42A2" w:rsidRDefault="007010EA" w:rsidP="00C31582">
      <w:pPr>
        <w:pStyle w:val="Title"/>
        <w:rPr>
          <w:sz w:val="22"/>
          <w:szCs w:val="22"/>
          <w:u w:val="single"/>
        </w:rPr>
      </w:pPr>
    </w:p>
    <w:p w14:paraId="71E0FCBF" w14:textId="1158102A" w:rsidR="00C31582" w:rsidRPr="007F0889" w:rsidRDefault="00C31582" w:rsidP="00C31582">
      <w:pPr>
        <w:pStyle w:val="Title"/>
        <w:rPr>
          <w:sz w:val="20"/>
          <w:szCs w:val="20"/>
        </w:rPr>
      </w:pPr>
      <w:r w:rsidRPr="007F0889">
        <w:rPr>
          <w:sz w:val="20"/>
          <w:szCs w:val="20"/>
        </w:rPr>
        <w:t>LARIA Annual Conference</w:t>
      </w:r>
    </w:p>
    <w:p w14:paraId="2F30645D" w14:textId="2025AA42" w:rsidR="0046555A" w:rsidRPr="007F0889" w:rsidRDefault="00F03A07" w:rsidP="00C31582">
      <w:pPr>
        <w:pStyle w:val="Title"/>
        <w:rPr>
          <w:sz w:val="20"/>
          <w:szCs w:val="20"/>
        </w:rPr>
      </w:pPr>
      <w:r w:rsidRPr="007F0889">
        <w:rPr>
          <w:sz w:val="20"/>
          <w:szCs w:val="20"/>
        </w:rPr>
        <w:t>2</w:t>
      </w:r>
      <w:r w:rsidRPr="007F0889">
        <w:rPr>
          <w:sz w:val="20"/>
          <w:szCs w:val="20"/>
          <w:vertAlign w:val="superscript"/>
        </w:rPr>
        <w:t>nd</w:t>
      </w:r>
      <w:r w:rsidRPr="007F0889">
        <w:rPr>
          <w:sz w:val="20"/>
          <w:szCs w:val="20"/>
        </w:rPr>
        <w:t xml:space="preserve"> and 3</w:t>
      </w:r>
      <w:r w:rsidRPr="007F0889">
        <w:rPr>
          <w:sz w:val="20"/>
          <w:szCs w:val="20"/>
          <w:vertAlign w:val="superscript"/>
        </w:rPr>
        <w:t>rd</w:t>
      </w:r>
      <w:r w:rsidRPr="007F0889">
        <w:rPr>
          <w:sz w:val="20"/>
          <w:szCs w:val="20"/>
        </w:rPr>
        <w:t xml:space="preserve"> June 2020</w:t>
      </w:r>
    </w:p>
    <w:p w14:paraId="330E2F77" w14:textId="7F1B830F" w:rsidR="00F03A07" w:rsidRPr="007F0889" w:rsidRDefault="00E503B7" w:rsidP="00C31582">
      <w:pPr>
        <w:pStyle w:val="Title"/>
        <w:rPr>
          <w:sz w:val="20"/>
          <w:szCs w:val="20"/>
        </w:rPr>
      </w:pPr>
      <w:r w:rsidRPr="00E503B7">
        <w:rPr>
          <w:sz w:val="20"/>
          <w:szCs w:val="20"/>
        </w:rPr>
        <w:t>Manchester</w:t>
      </w:r>
      <w:r>
        <w:rPr>
          <w:sz w:val="20"/>
          <w:szCs w:val="20"/>
        </w:rPr>
        <w:t xml:space="preserve"> Conference Centre</w:t>
      </w:r>
      <w:r w:rsidR="00F03A07" w:rsidRPr="007F0889">
        <w:rPr>
          <w:sz w:val="20"/>
          <w:szCs w:val="20"/>
        </w:rPr>
        <w:t xml:space="preserve"> </w:t>
      </w:r>
    </w:p>
    <w:p w14:paraId="607933C7" w14:textId="77777777" w:rsidR="00C65DA7" w:rsidRPr="00C65DA7" w:rsidRDefault="00C65DA7" w:rsidP="00C65DA7">
      <w:pPr>
        <w:pStyle w:val="Title"/>
        <w:rPr>
          <w:sz w:val="20"/>
          <w:szCs w:val="20"/>
        </w:rPr>
      </w:pPr>
    </w:p>
    <w:p w14:paraId="6A9F38BB" w14:textId="77777777" w:rsidR="005120BA" w:rsidRDefault="005120BA" w:rsidP="005120B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OVERVIEW</w:t>
      </w:r>
    </w:p>
    <w:p w14:paraId="26C49098" w14:textId="41CF1DAE" w:rsidR="00C31582" w:rsidRDefault="007F0889" w:rsidP="00C31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31582">
        <w:rPr>
          <w:rFonts w:ascii="Arial" w:hAnsi="Arial" w:cs="Arial"/>
          <w:sz w:val="20"/>
          <w:szCs w:val="20"/>
        </w:rPr>
        <w:t>#LARIA</w:t>
      </w:r>
      <w:r w:rsidR="00F03A07">
        <w:rPr>
          <w:rFonts w:ascii="Arial" w:hAnsi="Arial" w:cs="Arial"/>
          <w:sz w:val="20"/>
          <w:szCs w:val="20"/>
        </w:rPr>
        <w:t>2020</w:t>
      </w:r>
      <w:r w:rsidR="005120BA">
        <w:rPr>
          <w:rFonts w:ascii="Arial" w:hAnsi="Arial" w:cs="Arial"/>
          <w:sz w:val="20"/>
          <w:szCs w:val="20"/>
        </w:rPr>
        <w:t xml:space="preserve"> conference aims to equip delegates with ideas, tools and techniques for influencing decision-makers and helping them to deliver improved outcomes based on robust data, evidence and research.</w:t>
      </w:r>
      <w:r w:rsidR="00C31582" w:rsidRPr="00C31582">
        <w:rPr>
          <w:rFonts w:ascii="Arial" w:hAnsi="Arial" w:cs="Arial"/>
          <w:sz w:val="20"/>
          <w:szCs w:val="20"/>
        </w:rPr>
        <w:t xml:space="preserve"> </w:t>
      </w:r>
      <w:r w:rsidR="00C31582">
        <w:rPr>
          <w:rFonts w:ascii="Arial" w:hAnsi="Arial" w:cs="Arial"/>
          <w:sz w:val="20"/>
          <w:szCs w:val="20"/>
        </w:rPr>
        <w:t>We are calling for a broad range of papers from the general to the specific</w:t>
      </w:r>
      <w:r w:rsidR="006F11B4">
        <w:rPr>
          <w:rFonts w:ascii="Arial" w:hAnsi="Arial" w:cs="Arial"/>
          <w:sz w:val="20"/>
          <w:szCs w:val="20"/>
        </w:rPr>
        <w:t>,</w:t>
      </w:r>
      <w:r w:rsidR="00C31582">
        <w:rPr>
          <w:rFonts w:ascii="Arial" w:hAnsi="Arial" w:cs="Arial"/>
          <w:sz w:val="20"/>
          <w:szCs w:val="20"/>
        </w:rPr>
        <w:t xml:space="preserve"> and at all geographies, </w:t>
      </w:r>
      <w:r w:rsidR="006F11B4">
        <w:rPr>
          <w:rFonts w:ascii="Arial" w:hAnsi="Arial" w:cs="Arial"/>
          <w:sz w:val="20"/>
          <w:szCs w:val="20"/>
        </w:rPr>
        <w:t xml:space="preserve">that </w:t>
      </w:r>
      <w:r w:rsidR="00C31582">
        <w:rPr>
          <w:rFonts w:ascii="Arial" w:hAnsi="Arial" w:cs="Arial"/>
          <w:sz w:val="20"/>
          <w:szCs w:val="20"/>
        </w:rPr>
        <w:t xml:space="preserve">will </w:t>
      </w:r>
      <w:r w:rsidR="00D1254C">
        <w:rPr>
          <w:rFonts w:ascii="Arial" w:hAnsi="Arial" w:cs="Arial"/>
          <w:sz w:val="20"/>
          <w:szCs w:val="20"/>
        </w:rPr>
        <w:t xml:space="preserve">be of </w:t>
      </w:r>
      <w:r w:rsidR="00C31582">
        <w:rPr>
          <w:rFonts w:ascii="Arial" w:hAnsi="Arial" w:cs="Arial"/>
          <w:sz w:val="20"/>
          <w:szCs w:val="20"/>
        </w:rPr>
        <w:t xml:space="preserve">interest </w:t>
      </w:r>
      <w:r w:rsidR="00D1254C">
        <w:rPr>
          <w:rFonts w:ascii="Arial" w:hAnsi="Arial" w:cs="Arial"/>
          <w:sz w:val="20"/>
          <w:szCs w:val="20"/>
        </w:rPr>
        <w:t xml:space="preserve">to </w:t>
      </w:r>
      <w:r w:rsidR="00770744">
        <w:rPr>
          <w:rFonts w:ascii="Arial" w:hAnsi="Arial" w:cs="Arial"/>
          <w:sz w:val="20"/>
          <w:szCs w:val="20"/>
        </w:rPr>
        <w:t>our LARIA members and partners.</w:t>
      </w:r>
      <w:r w:rsidR="00C31582">
        <w:rPr>
          <w:rFonts w:ascii="Arial" w:hAnsi="Arial" w:cs="Arial"/>
          <w:sz w:val="20"/>
          <w:szCs w:val="20"/>
        </w:rPr>
        <w:t xml:space="preserve"> </w:t>
      </w:r>
    </w:p>
    <w:p w14:paraId="1A88DE47" w14:textId="77777777" w:rsidR="005120BA" w:rsidRDefault="005120BA" w:rsidP="005120BA">
      <w:pPr>
        <w:rPr>
          <w:rFonts w:ascii="Arial" w:hAnsi="Arial" w:cs="Arial"/>
          <w:sz w:val="20"/>
          <w:szCs w:val="20"/>
        </w:rPr>
      </w:pPr>
    </w:p>
    <w:p w14:paraId="47D7BEF0" w14:textId="70AE16B7" w:rsidR="002D37B2" w:rsidRDefault="009D7CAD" w:rsidP="00CD4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focus of the event </w:t>
      </w:r>
      <w:r w:rsidR="002C4621">
        <w:rPr>
          <w:rFonts w:ascii="Arial" w:hAnsi="Arial" w:cs="Arial"/>
          <w:sz w:val="20"/>
          <w:szCs w:val="20"/>
        </w:rPr>
        <w:t xml:space="preserve">is </w:t>
      </w:r>
      <w:r w:rsidR="007010EA" w:rsidRPr="007010EA">
        <w:rPr>
          <w:rFonts w:ascii="Arial" w:hAnsi="Arial" w:cs="Arial"/>
          <w:b/>
          <w:sz w:val="20"/>
          <w:szCs w:val="20"/>
        </w:rPr>
        <w:t>‘</w:t>
      </w:r>
      <w:r w:rsidR="00B62A6E">
        <w:rPr>
          <w:rFonts w:ascii="Arial" w:hAnsi="Arial" w:cs="Arial"/>
          <w:b/>
          <w:sz w:val="20"/>
          <w:szCs w:val="20"/>
        </w:rPr>
        <w:t>harnessing the potential of data’</w:t>
      </w:r>
      <w:r w:rsidR="007010EA">
        <w:rPr>
          <w:rFonts w:ascii="Arial" w:hAnsi="Arial" w:cs="Arial"/>
          <w:sz w:val="20"/>
          <w:szCs w:val="20"/>
        </w:rPr>
        <w:t xml:space="preserve">. </w:t>
      </w:r>
      <w:r w:rsidR="00CD440F">
        <w:rPr>
          <w:rFonts w:ascii="Arial" w:hAnsi="Arial" w:cs="Arial"/>
          <w:sz w:val="20"/>
          <w:szCs w:val="20"/>
        </w:rPr>
        <w:t xml:space="preserve">The last decade saw </w:t>
      </w:r>
      <w:r w:rsidR="002D37B2">
        <w:rPr>
          <w:rFonts w:ascii="Arial" w:hAnsi="Arial" w:cs="Arial"/>
          <w:sz w:val="20"/>
          <w:szCs w:val="20"/>
        </w:rPr>
        <w:t xml:space="preserve">the world being </w:t>
      </w:r>
      <w:r w:rsidR="00CD440F">
        <w:rPr>
          <w:rFonts w:ascii="Arial" w:hAnsi="Arial" w:cs="Arial"/>
          <w:sz w:val="20"/>
          <w:szCs w:val="20"/>
        </w:rPr>
        <w:t>shap</w:t>
      </w:r>
      <w:r w:rsidR="006558A7">
        <w:rPr>
          <w:rFonts w:ascii="Arial" w:hAnsi="Arial" w:cs="Arial"/>
          <w:sz w:val="20"/>
          <w:szCs w:val="20"/>
        </w:rPr>
        <w:t>ed by data analytics</w:t>
      </w:r>
      <w:r w:rsidR="002D37B2">
        <w:rPr>
          <w:rFonts w:ascii="Arial" w:hAnsi="Arial" w:cs="Arial"/>
          <w:sz w:val="20"/>
          <w:szCs w:val="20"/>
        </w:rPr>
        <w:t xml:space="preserve">, </w:t>
      </w:r>
      <w:r w:rsidR="00EE0F59">
        <w:rPr>
          <w:rFonts w:ascii="Arial" w:hAnsi="Arial" w:cs="Arial"/>
          <w:sz w:val="20"/>
          <w:szCs w:val="20"/>
        </w:rPr>
        <w:t xml:space="preserve">but what does this </w:t>
      </w:r>
      <w:r w:rsidR="002D37B2">
        <w:rPr>
          <w:rFonts w:ascii="Arial" w:hAnsi="Arial" w:cs="Arial"/>
          <w:sz w:val="20"/>
          <w:szCs w:val="20"/>
        </w:rPr>
        <w:t xml:space="preserve">revolution </w:t>
      </w:r>
      <w:r w:rsidR="00CD440F">
        <w:rPr>
          <w:rFonts w:ascii="Arial" w:hAnsi="Arial" w:cs="Arial"/>
          <w:sz w:val="20"/>
          <w:szCs w:val="20"/>
        </w:rPr>
        <w:t xml:space="preserve">mean for </w:t>
      </w:r>
      <w:r w:rsidR="00770744">
        <w:rPr>
          <w:rFonts w:ascii="Arial" w:hAnsi="Arial" w:cs="Arial"/>
          <w:sz w:val="20"/>
          <w:szCs w:val="20"/>
        </w:rPr>
        <w:t xml:space="preserve">organisations delivering local </w:t>
      </w:r>
      <w:r w:rsidR="00CD440F">
        <w:rPr>
          <w:rFonts w:ascii="Arial" w:hAnsi="Arial" w:cs="Arial"/>
          <w:sz w:val="20"/>
          <w:szCs w:val="20"/>
        </w:rPr>
        <w:t xml:space="preserve">public services? </w:t>
      </w:r>
      <w:r w:rsidR="00110EA4">
        <w:rPr>
          <w:rFonts w:ascii="Arial" w:hAnsi="Arial" w:cs="Arial"/>
          <w:sz w:val="20"/>
          <w:szCs w:val="20"/>
        </w:rPr>
        <w:t>What opportunities do data present in the decade ahead</w:t>
      </w:r>
      <w:r w:rsidR="0050047F">
        <w:rPr>
          <w:rFonts w:ascii="Arial" w:hAnsi="Arial" w:cs="Arial"/>
          <w:sz w:val="20"/>
          <w:szCs w:val="20"/>
        </w:rPr>
        <w:t xml:space="preserve"> and how do we respond to the challenges</w:t>
      </w:r>
      <w:r w:rsidR="00110EA4">
        <w:rPr>
          <w:rFonts w:ascii="Arial" w:hAnsi="Arial" w:cs="Arial"/>
          <w:sz w:val="20"/>
          <w:szCs w:val="20"/>
        </w:rPr>
        <w:t xml:space="preserve">? </w:t>
      </w:r>
      <w:r w:rsidR="002D37B2" w:rsidRPr="007E6BA1">
        <w:rPr>
          <w:rFonts w:ascii="Arial" w:hAnsi="Arial" w:cs="Arial"/>
          <w:sz w:val="20"/>
          <w:szCs w:val="20"/>
        </w:rPr>
        <w:t xml:space="preserve">We want to hear from local area researchers, analysts, academic researchers and policy-makers about the benefits that can be realised </w:t>
      </w:r>
      <w:r w:rsidR="00110EA4">
        <w:rPr>
          <w:rFonts w:ascii="Arial" w:hAnsi="Arial" w:cs="Arial"/>
          <w:sz w:val="20"/>
          <w:szCs w:val="20"/>
        </w:rPr>
        <w:t xml:space="preserve">when data </w:t>
      </w:r>
      <w:r w:rsidR="00AC0E1B">
        <w:rPr>
          <w:rFonts w:ascii="Arial" w:hAnsi="Arial" w:cs="Arial"/>
          <w:sz w:val="20"/>
          <w:szCs w:val="20"/>
        </w:rPr>
        <w:t xml:space="preserve">is </w:t>
      </w:r>
      <w:r w:rsidR="002D37B2">
        <w:rPr>
          <w:rFonts w:ascii="Arial" w:hAnsi="Arial" w:cs="Arial"/>
          <w:sz w:val="20"/>
          <w:szCs w:val="20"/>
        </w:rPr>
        <w:t xml:space="preserve">used </w:t>
      </w:r>
      <w:r w:rsidR="008C2554">
        <w:rPr>
          <w:rFonts w:ascii="Arial" w:hAnsi="Arial" w:cs="Arial"/>
          <w:sz w:val="20"/>
          <w:szCs w:val="20"/>
        </w:rPr>
        <w:t>in imaginative ways</w:t>
      </w:r>
      <w:r w:rsidR="002D37B2">
        <w:rPr>
          <w:rFonts w:ascii="Arial" w:hAnsi="Arial" w:cs="Arial"/>
          <w:sz w:val="20"/>
          <w:szCs w:val="20"/>
        </w:rPr>
        <w:t>.</w:t>
      </w:r>
      <w:r w:rsidR="006D420A">
        <w:rPr>
          <w:rFonts w:ascii="Arial" w:hAnsi="Arial" w:cs="Arial"/>
          <w:sz w:val="20"/>
          <w:szCs w:val="20"/>
        </w:rPr>
        <w:t xml:space="preserve"> </w:t>
      </w:r>
    </w:p>
    <w:p w14:paraId="5908B2E2" w14:textId="77777777" w:rsidR="00110EA4" w:rsidRDefault="00110EA4" w:rsidP="00CD440F">
      <w:pPr>
        <w:rPr>
          <w:rFonts w:ascii="Arial" w:hAnsi="Arial" w:cs="Arial"/>
          <w:sz w:val="20"/>
          <w:szCs w:val="20"/>
        </w:rPr>
      </w:pPr>
    </w:p>
    <w:p w14:paraId="0677EBE7" w14:textId="5262DE17" w:rsidR="007010EA" w:rsidRPr="007010EA" w:rsidRDefault="00542DCF" w:rsidP="0020222D">
      <w:pPr>
        <w:rPr>
          <w:rFonts w:ascii="Arial" w:hAnsi="Arial" w:cs="Arial"/>
          <w:sz w:val="20"/>
          <w:szCs w:val="20"/>
        </w:rPr>
      </w:pPr>
      <w:r w:rsidRPr="007010EA">
        <w:rPr>
          <w:rFonts w:ascii="Arial" w:hAnsi="Arial" w:cs="Arial"/>
          <w:sz w:val="20"/>
          <w:szCs w:val="20"/>
        </w:rPr>
        <w:t>S</w:t>
      </w:r>
      <w:r w:rsidR="002D37B2" w:rsidRPr="007010EA">
        <w:rPr>
          <w:rFonts w:ascii="Arial" w:hAnsi="Arial" w:cs="Arial"/>
          <w:sz w:val="20"/>
          <w:szCs w:val="20"/>
        </w:rPr>
        <w:t xml:space="preserve">ome </w:t>
      </w:r>
      <w:r w:rsidR="007E443F">
        <w:rPr>
          <w:rFonts w:ascii="Arial" w:hAnsi="Arial" w:cs="Arial"/>
          <w:sz w:val="20"/>
          <w:szCs w:val="20"/>
        </w:rPr>
        <w:t xml:space="preserve">local organisations </w:t>
      </w:r>
      <w:r w:rsidR="002D37B2" w:rsidRPr="007010EA">
        <w:rPr>
          <w:rFonts w:ascii="Arial" w:hAnsi="Arial" w:cs="Arial"/>
          <w:sz w:val="20"/>
          <w:szCs w:val="20"/>
        </w:rPr>
        <w:t>are</w:t>
      </w:r>
      <w:r w:rsidR="002D37B2" w:rsidRPr="007A57C8">
        <w:t xml:space="preserve"> </w:t>
      </w:r>
      <w:r w:rsidR="002D37B2" w:rsidRPr="007010EA">
        <w:rPr>
          <w:rFonts w:ascii="Arial" w:hAnsi="Arial" w:cs="Arial"/>
          <w:sz w:val="20"/>
          <w:szCs w:val="20"/>
        </w:rPr>
        <w:t xml:space="preserve">radically rethinking and reshaping their use of data, while others are making smaller modifications or continuing </w:t>
      </w:r>
      <w:r w:rsidR="007010EA">
        <w:rPr>
          <w:rFonts w:ascii="Arial" w:hAnsi="Arial" w:cs="Arial"/>
          <w:sz w:val="20"/>
          <w:szCs w:val="20"/>
        </w:rPr>
        <w:t>with business as usual:</w:t>
      </w:r>
    </w:p>
    <w:p w14:paraId="750DEBDC" w14:textId="54940152" w:rsidR="000F5FFC" w:rsidRPr="007010EA" w:rsidRDefault="002D37B2" w:rsidP="007010E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010EA">
        <w:rPr>
          <w:rFonts w:ascii="Arial" w:hAnsi="Arial" w:cs="Arial"/>
          <w:sz w:val="20"/>
          <w:szCs w:val="20"/>
        </w:rPr>
        <w:t xml:space="preserve">What insights </w:t>
      </w:r>
      <w:r w:rsidR="00110EA4" w:rsidRPr="007010EA">
        <w:rPr>
          <w:rFonts w:ascii="Arial" w:hAnsi="Arial" w:cs="Arial"/>
          <w:sz w:val="20"/>
          <w:szCs w:val="20"/>
        </w:rPr>
        <w:t xml:space="preserve">can we gain from each other to get more out the </w:t>
      </w:r>
      <w:r w:rsidR="002C4621" w:rsidRPr="007010EA">
        <w:rPr>
          <w:rFonts w:ascii="Arial" w:hAnsi="Arial" w:cs="Arial"/>
          <w:sz w:val="20"/>
          <w:szCs w:val="20"/>
        </w:rPr>
        <w:t xml:space="preserve">data </w:t>
      </w:r>
      <w:r w:rsidR="00110EA4" w:rsidRPr="007010EA">
        <w:rPr>
          <w:rFonts w:ascii="Arial" w:hAnsi="Arial" w:cs="Arial"/>
          <w:sz w:val="20"/>
          <w:szCs w:val="20"/>
        </w:rPr>
        <w:t>we collect</w:t>
      </w:r>
      <w:r w:rsidR="006F11B4" w:rsidRPr="007010EA">
        <w:rPr>
          <w:rFonts w:ascii="Arial" w:hAnsi="Arial" w:cs="Arial"/>
          <w:sz w:val="20"/>
          <w:szCs w:val="20"/>
        </w:rPr>
        <w:t xml:space="preserve"> and use</w:t>
      </w:r>
      <w:r w:rsidR="00110EA4" w:rsidRPr="007010EA">
        <w:rPr>
          <w:rFonts w:ascii="Arial" w:hAnsi="Arial" w:cs="Arial"/>
          <w:sz w:val="20"/>
          <w:szCs w:val="20"/>
        </w:rPr>
        <w:t>?</w:t>
      </w:r>
    </w:p>
    <w:p w14:paraId="5215377F" w14:textId="4D0396E2" w:rsidR="000F5FFC" w:rsidRPr="007010EA" w:rsidRDefault="00110EA4" w:rsidP="007010E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010EA">
        <w:rPr>
          <w:rFonts w:ascii="Arial" w:hAnsi="Arial" w:cs="Arial"/>
          <w:sz w:val="20"/>
          <w:szCs w:val="20"/>
        </w:rPr>
        <w:t xml:space="preserve">Which areas of our work </w:t>
      </w:r>
      <w:r w:rsidR="00172575" w:rsidRPr="007010EA">
        <w:rPr>
          <w:rFonts w:ascii="Arial" w:hAnsi="Arial" w:cs="Arial"/>
          <w:sz w:val="20"/>
          <w:szCs w:val="20"/>
        </w:rPr>
        <w:t>have the greatest potential for</w:t>
      </w:r>
      <w:r w:rsidRPr="007010EA">
        <w:rPr>
          <w:rFonts w:ascii="Arial" w:hAnsi="Arial" w:cs="Arial"/>
          <w:sz w:val="20"/>
          <w:szCs w:val="20"/>
        </w:rPr>
        <w:t xml:space="preserve"> data-led solutions?</w:t>
      </w:r>
    </w:p>
    <w:p w14:paraId="55761FBE" w14:textId="1DC02BC1" w:rsidR="000F5FFC" w:rsidRPr="007010EA" w:rsidRDefault="002C4621" w:rsidP="007010E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010EA">
        <w:rPr>
          <w:rFonts w:ascii="Arial" w:hAnsi="Arial" w:cs="Arial"/>
          <w:sz w:val="20"/>
          <w:szCs w:val="20"/>
        </w:rPr>
        <w:t xml:space="preserve">How can we use data </w:t>
      </w:r>
      <w:r w:rsidR="00110EA4" w:rsidRPr="007010EA">
        <w:rPr>
          <w:rFonts w:ascii="Arial" w:hAnsi="Arial" w:cs="Arial"/>
          <w:sz w:val="20"/>
          <w:szCs w:val="20"/>
        </w:rPr>
        <w:t>to better target resources and improve outcomes?</w:t>
      </w:r>
    </w:p>
    <w:p w14:paraId="0CE99AD9" w14:textId="68A4D0CE" w:rsidR="000F5FFC" w:rsidRPr="007010EA" w:rsidRDefault="00770744" w:rsidP="0077074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70744">
        <w:rPr>
          <w:rFonts w:ascii="Arial" w:hAnsi="Arial" w:cs="Arial"/>
          <w:sz w:val="20"/>
          <w:szCs w:val="20"/>
        </w:rPr>
        <w:t>How can we share our results in visually effective and influential ways</w:t>
      </w:r>
      <w:r w:rsidR="005D32C7">
        <w:rPr>
          <w:rFonts w:ascii="Arial" w:hAnsi="Arial" w:cs="Arial"/>
          <w:sz w:val="20"/>
          <w:szCs w:val="20"/>
        </w:rPr>
        <w:t>?</w:t>
      </w:r>
    </w:p>
    <w:p w14:paraId="2EC16397" w14:textId="77F892F7" w:rsidR="000F5FFC" w:rsidRPr="007010EA" w:rsidRDefault="009D7CAD" w:rsidP="007010E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010EA">
        <w:rPr>
          <w:rFonts w:ascii="Arial" w:hAnsi="Arial" w:cs="Arial"/>
          <w:sz w:val="20"/>
          <w:szCs w:val="20"/>
        </w:rPr>
        <w:t>A</w:t>
      </w:r>
      <w:r w:rsidR="00110EA4" w:rsidRPr="007010EA">
        <w:rPr>
          <w:rFonts w:ascii="Arial" w:hAnsi="Arial" w:cs="Arial"/>
          <w:sz w:val="20"/>
          <w:szCs w:val="20"/>
        </w:rPr>
        <w:t xml:space="preserve">re we </w:t>
      </w:r>
      <w:r w:rsidR="00A209A5" w:rsidRPr="007010EA">
        <w:rPr>
          <w:rFonts w:ascii="Arial" w:hAnsi="Arial" w:cs="Arial"/>
          <w:sz w:val="20"/>
          <w:szCs w:val="20"/>
        </w:rPr>
        <w:t xml:space="preserve">making the best use of data across public services? </w:t>
      </w:r>
    </w:p>
    <w:p w14:paraId="223D7BC5" w14:textId="140D12B9" w:rsidR="00110EA4" w:rsidRPr="007010EA" w:rsidRDefault="00FC44B4" w:rsidP="007010E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010EA">
        <w:rPr>
          <w:rFonts w:ascii="Arial" w:hAnsi="Arial" w:cs="Arial"/>
          <w:sz w:val="20"/>
          <w:szCs w:val="20"/>
        </w:rPr>
        <w:t xml:space="preserve">Are we </w:t>
      </w:r>
      <w:r w:rsidR="00110EA4" w:rsidRPr="007010EA">
        <w:rPr>
          <w:rFonts w:ascii="Arial" w:hAnsi="Arial" w:cs="Arial"/>
          <w:sz w:val="20"/>
          <w:szCs w:val="20"/>
        </w:rPr>
        <w:t xml:space="preserve">clear about the strengths and limitations of data analytics? How do we </w:t>
      </w:r>
      <w:r w:rsidR="00255668" w:rsidRPr="007010EA">
        <w:rPr>
          <w:rFonts w:ascii="Arial" w:hAnsi="Arial" w:cs="Arial"/>
          <w:sz w:val="20"/>
          <w:szCs w:val="20"/>
        </w:rPr>
        <w:t xml:space="preserve">deal with </w:t>
      </w:r>
      <w:r w:rsidR="002C4621" w:rsidRPr="007010EA">
        <w:rPr>
          <w:rFonts w:ascii="Arial" w:hAnsi="Arial" w:cs="Arial"/>
          <w:sz w:val="20"/>
          <w:szCs w:val="20"/>
        </w:rPr>
        <w:t>the risks and challenges?</w:t>
      </w:r>
    </w:p>
    <w:p w14:paraId="30E381D5" w14:textId="77777777" w:rsidR="009D7CAD" w:rsidRDefault="009D7CAD" w:rsidP="00110EA4">
      <w:pPr>
        <w:rPr>
          <w:rFonts w:ascii="Arial" w:hAnsi="Arial" w:cs="Arial"/>
          <w:sz w:val="20"/>
          <w:szCs w:val="20"/>
        </w:rPr>
      </w:pPr>
    </w:p>
    <w:p w14:paraId="22F88FA3" w14:textId="34AB3017" w:rsidR="009D7CAD" w:rsidRDefault="009D7CAD" w:rsidP="00110EA4">
      <w:pPr>
        <w:rPr>
          <w:rFonts w:ascii="Arial" w:hAnsi="Arial" w:cs="Arial"/>
          <w:b/>
          <w:sz w:val="20"/>
          <w:szCs w:val="20"/>
          <w:u w:val="single"/>
        </w:rPr>
      </w:pPr>
      <w:r w:rsidRPr="009D7CAD">
        <w:rPr>
          <w:rFonts w:ascii="Arial" w:hAnsi="Arial" w:cs="Arial"/>
          <w:b/>
          <w:sz w:val="20"/>
          <w:szCs w:val="20"/>
          <w:u w:val="single"/>
        </w:rPr>
        <w:t>TOPIC AREAS</w:t>
      </w:r>
    </w:p>
    <w:p w14:paraId="7E053EE8" w14:textId="6DF2F75F" w:rsidR="004F6902" w:rsidRPr="007010EA" w:rsidRDefault="009D7CAD" w:rsidP="007010EA">
      <w:pPr>
        <w:rPr>
          <w:rFonts w:ascii="Arial" w:hAnsi="Arial" w:cs="Arial"/>
          <w:sz w:val="20"/>
          <w:szCs w:val="20"/>
        </w:rPr>
        <w:sectPr w:rsidR="004F6902" w:rsidRPr="007010EA" w:rsidSect="00F03A07">
          <w:headerReference w:type="default" r:id="rId7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We are open to </w:t>
      </w:r>
      <w:r w:rsidR="00FF0142">
        <w:rPr>
          <w:rFonts w:ascii="Arial" w:hAnsi="Arial" w:cs="Arial"/>
          <w:sz w:val="20"/>
          <w:szCs w:val="20"/>
        </w:rPr>
        <w:t xml:space="preserve">ideas </w:t>
      </w:r>
      <w:r w:rsidR="00485A0A">
        <w:rPr>
          <w:rFonts w:ascii="Arial" w:hAnsi="Arial" w:cs="Arial"/>
          <w:sz w:val="20"/>
          <w:szCs w:val="20"/>
        </w:rPr>
        <w:t>on</w:t>
      </w:r>
      <w:r w:rsidR="00FF0142">
        <w:rPr>
          <w:rFonts w:ascii="Arial" w:hAnsi="Arial" w:cs="Arial"/>
          <w:sz w:val="20"/>
          <w:szCs w:val="20"/>
        </w:rPr>
        <w:t xml:space="preserve"> </w:t>
      </w:r>
      <w:r w:rsidR="00485A0A">
        <w:rPr>
          <w:rFonts w:ascii="Arial" w:hAnsi="Arial" w:cs="Arial"/>
          <w:sz w:val="20"/>
          <w:szCs w:val="20"/>
        </w:rPr>
        <w:t xml:space="preserve">any </w:t>
      </w:r>
      <w:r w:rsidR="00FF0142">
        <w:rPr>
          <w:rFonts w:ascii="Arial" w:hAnsi="Arial" w:cs="Arial"/>
          <w:sz w:val="20"/>
          <w:szCs w:val="20"/>
        </w:rPr>
        <w:t>paper that</w:t>
      </w:r>
      <w:r w:rsidR="00AC5AAA">
        <w:rPr>
          <w:rFonts w:ascii="Arial" w:hAnsi="Arial" w:cs="Arial"/>
          <w:sz w:val="20"/>
          <w:szCs w:val="20"/>
        </w:rPr>
        <w:t xml:space="preserve"> make</w:t>
      </w:r>
      <w:r w:rsidR="00485A0A">
        <w:rPr>
          <w:rFonts w:ascii="Arial" w:hAnsi="Arial" w:cs="Arial"/>
          <w:sz w:val="20"/>
          <w:szCs w:val="20"/>
        </w:rPr>
        <w:t>s</w:t>
      </w:r>
      <w:r w:rsidR="00AC5AAA">
        <w:rPr>
          <w:rFonts w:ascii="Arial" w:hAnsi="Arial" w:cs="Arial"/>
          <w:sz w:val="20"/>
          <w:szCs w:val="20"/>
        </w:rPr>
        <w:t xml:space="preserve"> use of data to improve </w:t>
      </w:r>
      <w:r w:rsidR="00240923">
        <w:rPr>
          <w:rFonts w:ascii="Arial" w:hAnsi="Arial" w:cs="Arial"/>
          <w:sz w:val="20"/>
          <w:szCs w:val="20"/>
        </w:rPr>
        <w:t>services provided to local people</w:t>
      </w:r>
      <w:r>
        <w:rPr>
          <w:rFonts w:ascii="Arial" w:hAnsi="Arial" w:cs="Arial"/>
          <w:sz w:val="20"/>
          <w:szCs w:val="20"/>
        </w:rPr>
        <w:t xml:space="preserve">, but here are some areas for consideration: </w:t>
      </w:r>
    </w:p>
    <w:p w14:paraId="5D48C812" w14:textId="77777777" w:rsidR="00C23C54" w:rsidRDefault="00C23C54" w:rsidP="00C23C5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or improved data collection methods</w:t>
      </w:r>
    </w:p>
    <w:p w14:paraId="3E01B539" w14:textId="77777777" w:rsidR="00C23C54" w:rsidRDefault="00C23C54" w:rsidP="00C23C5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of </w:t>
      </w:r>
      <w:r w:rsidRPr="002852E2">
        <w:rPr>
          <w:rFonts w:ascii="Arial" w:hAnsi="Arial" w:cs="Arial"/>
          <w:sz w:val="20"/>
          <w:szCs w:val="20"/>
        </w:rPr>
        <w:t>administrative data</w:t>
      </w:r>
    </w:p>
    <w:p w14:paraId="169F02AC" w14:textId="62B3D46A" w:rsidR="0032431A" w:rsidRDefault="001B264E" w:rsidP="005C7B1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B264E">
        <w:rPr>
          <w:rFonts w:ascii="Arial" w:hAnsi="Arial" w:cs="Arial"/>
          <w:sz w:val="20"/>
          <w:szCs w:val="20"/>
        </w:rPr>
        <w:t>Predictive</w:t>
      </w:r>
      <w:r>
        <w:rPr>
          <w:rFonts w:ascii="Arial" w:hAnsi="Arial" w:cs="Arial"/>
        </w:rPr>
        <w:t xml:space="preserve"> </w:t>
      </w:r>
      <w:r w:rsidR="0032431A" w:rsidRPr="0032431A">
        <w:rPr>
          <w:rFonts w:ascii="Arial" w:hAnsi="Arial" w:cs="Arial"/>
          <w:sz w:val="20"/>
          <w:szCs w:val="20"/>
        </w:rPr>
        <w:t xml:space="preserve">Analytics </w:t>
      </w:r>
    </w:p>
    <w:p w14:paraId="42D78CAD" w14:textId="38364FC5" w:rsidR="005C7B1F" w:rsidRDefault="005C7B1F" w:rsidP="005C7B1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visualisation </w:t>
      </w:r>
    </w:p>
    <w:p w14:paraId="5831CB85" w14:textId="77777777" w:rsidR="00346452" w:rsidRDefault="00346452" w:rsidP="0034645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Geo-spatial analytics </w:t>
      </w:r>
    </w:p>
    <w:p w14:paraId="207F81C1" w14:textId="78C37966" w:rsidR="00770744" w:rsidRDefault="00770744" w:rsidP="009D7CA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 data</w:t>
      </w:r>
    </w:p>
    <w:p w14:paraId="058C491B" w14:textId="0D02BE2F" w:rsidR="00C87BDC" w:rsidRDefault="00770744" w:rsidP="009D7CA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</w:t>
      </w:r>
      <w:r w:rsidR="00874F04">
        <w:rPr>
          <w:rFonts w:ascii="Arial" w:hAnsi="Arial" w:cs="Arial"/>
          <w:sz w:val="20"/>
          <w:szCs w:val="20"/>
        </w:rPr>
        <w:t xml:space="preserve"> data</w:t>
      </w:r>
    </w:p>
    <w:p w14:paraId="675BFD98" w14:textId="06A920AA" w:rsidR="009D7CAD" w:rsidRDefault="009D7CAD" w:rsidP="009D7CA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sharing</w:t>
      </w:r>
      <w:r w:rsidR="005947E6">
        <w:rPr>
          <w:rFonts w:ascii="Arial" w:hAnsi="Arial" w:cs="Arial"/>
          <w:sz w:val="20"/>
          <w:szCs w:val="20"/>
        </w:rPr>
        <w:t>/linking</w:t>
      </w:r>
      <w:r>
        <w:rPr>
          <w:rFonts w:ascii="Arial" w:hAnsi="Arial" w:cs="Arial"/>
          <w:sz w:val="20"/>
          <w:szCs w:val="20"/>
        </w:rPr>
        <w:t xml:space="preserve"> </w:t>
      </w:r>
      <w:r w:rsidR="002C5373">
        <w:rPr>
          <w:rFonts w:ascii="Arial" w:hAnsi="Arial" w:cs="Arial"/>
          <w:sz w:val="20"/>
          <w:szCs w:val="20"/>
        </w:rPr>
        <w:t>across organisations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204BA0" w14:textId="342E3FC5" w:rsidR="009D7CAD" w:rsidRPr="007010EA" w:rsidRDefault="009D7CAD" w:rsidP="007010E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Integrated data methods </w:t>
      </w:r>
    </w:p>
    <w:p w14:paraId="6D514434" w14:textId="1358BA2C" w:rsidR="007010EA" w:rsidRPr="007010EA" w:rsidRDefault="009D7CAD" w:rsidP="009D7CA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  <w:sectPr w:rsidR="007010EA" w:rsidRPr="007010EA" w:rsidSect="007010EA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Smarter citizen-centric analysis </w:t>
      </w:r>
    </w:p>
    <w:p w14:paraId="49D98006" w14:textId="77777777" w:rsidR="007010EA" w:rsidRDefault="007010EA" w:rsidP="009D7CAD">
      <w:pPr>
        <w:rPr>
          <w:rFonts w:ascii="Arial" w:hAnsi="Arial" w:cs="Arial"/>
          <w:sz w:val="20"/>
          <w:szCs w:val="20"/>
        </w:rPr>
        <w:sectPr w:rsidR="007010EA" w:rsidSect="004F6902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45E74A44" w14:textId="1D08E4E9" w:rsidR="009D7CAD" w:rsidRPr="007010EA" w:rsidRDefault="00E574CF" w:rsidP="009D7CA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SUBMITTING A PROPOSAL</w:t>
      </w:r>
      <w:r w:rsidR="009D7CAD" w:rsidRPr="004F690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D08A937" w14:textId="3811536D" w:rsidR="004F6902" w:rsidRPr="004F6902" w:rsidRDefault="004F6902" w:rsidP="004F6902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F42A2">
        <w:rPr>
          <w:rFonts w:ascii="Arial" w:hAnsi="Arial" w:cs="Arial"/>
          <w:b/>
          <w:bCs/>
          <w:sz w:val="20"/>
          <w:szCs w:val="20"/>
        </w:rPr>
        <w:t>Keynote speaker</w:t>
      </w:r>
      <w:r w:rsidR="006F11B4">
        <w:rPr>
          <w:rFonts w:ascii="Arial" w:hAnsi="Arial" w:cs="Arial"/>
          <w:b/>
          <w:bCs/>
          <w:sz w:val="20"/>
          <w:szCs w:val="20"/>
        </w:rPr>
        <w:t>s</w:t>
      </w:r>
      <w:r w:rsidRPr="00BF42A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F11B4">
        <w:rPr>
          <w:rFonts w:ascii="Arial" w:hAnsi="Arial" w:cs="Arial"/>
          <w:bCs/>
          <w:sz w:val="20"/>
          <w:szCs w:val="20"/>
        </w:rPr>
        <w:t xml:space="preserve">We are looking for speakers who can deliver new ideas and </w:t>
      </w:r>
      <w:r w:rsidR="006F11B4">
        <w:rPr>
          <w:rFonts w:ascii="Arial" w:hAnsi="Arial" w:cs="Arial"/>
          <w:bCs/>
          <w:sz w:val="20"/>
          <w:szCs w:val="20"/>
        </w:rPr>
        <w:t xml:space="preserve">inspire our delegates. </w:t>
      </w:r>
      <w:r w:rsidRPr="006F11B4">
        <w:rPr>
          <w:rFonts w:ascii="Arial" w:hAnsi="Arial" w:cs="Arial"/>
          <w:bCs/>
          <w:sz w:val="20"/>
          <w:szCs w:val="20"/>
        </w:rPr>
        <w:t>These sessions last 20-30 minutes</w:t>
      </w:r>
      <w:r w:rsidR="008C0869">
        <w:rPr>
          <w:rFonts w:ascii="Arial" w:hAnsi="Arial" w:cs="Arial"/>
          <w:bCs/>
          <w:sz w:val="20"/>
          <w:szCs w:val="20"/>
        </w:rPr>
        <w:t xml:space="preserve"> and include time for questions</w:t>
      </w:r>
      <w:r w:rsidRPr="006F11B4">
        <w:rPr>
          <w:rFonts w:ascii="Arial" w:hAnsi="Arial" w:cs="Arial"/>
          <w:bCs/>
          <w:sz w:val="20"/>
          <w:szCs w:val="20"/>
        </w:rPr>
        <w:t>. Your vibrancy and knowledge will make t</w:t>
      </w:r>
      <w:r w:rsidR="006F11B4">
        <w:rPr>
          <w:rFonts w:ascii="Arial" w:hAnsi="Arial" w:cs="Arial"/>
          <w:bCs/>
          <w:sz w:val="20"/>
          <w:szCs w:val="20"/>
        </w:rPr>
        <w:t>hese sessions memorable</w:t>
      </w:r>
      <w:r w:rsidR="008C0869">
        <w:rPr>
          <w:rFonts w:ascii="Arial" w:hAnsi="Arial" w:cs="Arial"/>
          <w:bCs/>
          <w:sz w:val="20"/>
          <w:szCs w:val="20"/>
        </w:rPr>
        <w:t xml:space="preserve"> to all attendees</w:t>
      </w:r>
      <w:r w:rsidR="006F11B4">
        <w:rPr>
          <w:rFonts w:ascii="Arial" w:hAnsi="Arial" w:cs="Arial"/>
          <w:bCs/>
          <w:sz w:val="20"/>
          <w:szCs w:val="20"/>
        </w:rPr>
        <w:t>.</w:t>
      </w:r>
    </w:p>
    <w:p w14:paraId="6050722E" w14:textId="0BBA4FFF" w:rsidR="004F6902" w:rsidRPr="004F6902" w:rsidRDefault="004F6902" w:rsidP="004F6902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Workshop </w:t>
      </w:r>
      <w:r w:rsidR="00554444">
        <w:rPr>
          <w:rFonts w:ascii="Arial" w:hAnsi="Arial" w:cs="Arial"/>
          <w:b/>
          <w:sz w:val="20"/>
          <w:szCs w:val="20"/>
        </w:rPr>
        <w:t>hosts</w:t>
      </w:r>
      <w:r w:rsidRPr="00BF42A2">
        <w:rPr>
          <w:rFonts w:ascii="Arial" w:hAnsi="Arial" w:cs="Arial"/>
          <w:b/>
          <w:sz w:val="20"/>
          <w:szCs w:val="20"/>
        </w:rPr>
        <w:t xml:space="preserve">: </w:t>
      </w:r>
      <w:r w:rsidRPr="006F11B4">
        <w:rPr>
          <w:rFonts w:ascii="Arial" w:hAnsi="Arial" w:cs="Arial"/>
          <w:sz w:val="20"/>
          <w:szCs w:val="20"/>
        </w:rPr>
        <w:t xml:space="preserve">We are looking for presenters to deliver interactive workshops that </w:t>
      </w:r>
      <w:r w:rsidR="00820DE5">
        <w:rPr>
          <w:rFonts w:ascii="Arial" w:hAnsi="Arial" w:cs="Arial"/>
          <w:sz w:val="20"/>
          <w:szCs w:val="20"/>
        </w:rPr>
        <w:t xml:space="preserve">will </w:t>
      </w:r>
      <w:r w:rsidRPr="006F11B4">
        <w:rPr>
          <w:rFonts w:ascii="Arial" w:hAnsi="Arial" w:cs="Arial"/>
          <w:sz w:val="20"/>
          <w:szCs w:val="20"/>
        </w:rPr>
        <w:t xml:space="preserve">allow </w:t>
      </w:r>
      <w:r w:rsidR="006F11B4">
        <w:rPr>
          <w:rFonts w:ascii="Arial" w:hAnsi="Arial" w:cs="Arial"/>
          <w:sz w:val="20"/>
          <w:szCs w:val="20"/>
        </w:rPr>
        <w:t xml:space="preserve">our </w:t>
      </w:r>
      <w:r w:rsidRPr="006F11B4">
        <w:rPr>
          <w:rFonts w:ascii="Arial" w:hAnsi="Arial" w:cs="Arial"/>
          <w:sz w:val="20"/>
          <w:szCs w:val="20"/>
        </w:rPr>
        <w:t xml:space="preserve">delegates to </w:t>
      </w:r>
      <w:r w:rsidR="0057545C">
        <w:rPr>
          <w:rFonts w:ascii="Arial" w:hAnsi="Arial" w:cs="Arial"/>
          <w:sz w:val="20"/>
          <w:szCs w:val="20"/>
        </w:rPr>
        <w:t>discuss your</w:t>
      </w:r>
      <w:r w:rsidR="00DC7DF3">
        <w:rPr>
          <w:rFonts w:ascii="Arial" w:hAnsi="Arial" w:cs="Arial"/>
          <w:sz w:val="20"/>
          <w:szCs w:val="20"/>
        </w:rPr>
        <w:t xml:space="preserve"> work </w:t>
      </w:r>
      <w:r w:rsidR="00641CAF">
        <w:rPr>
          <w:rFonts w:ascii="Arial" w:hAnsi="Arial" w:cs="Arial"/>
          <w:sz w:val="20"/>
          <w:szCs w:val="20"/>
        </w:rPr>
        <w:t>in detail</w:t>
      </w:r>
      <w:r w:rsidRPr="006F11B4">
        <w:rPr>
          <w:rFonts w:ascii="Arial" w:hAnsi="Arial" w:cs="Arial"/>
          <w:sz w:val="20"/>
          <w:szCs w:val="20"/>
        </w:rPr>
        <w:t>. These sessions last 60 minutes. Joint workshops, involving public and private partners, are warmly welcomed.</w:t>
      </w:r>
      <w:r w:rsidRPr="004F6902">
        <w:rPr>
          <w:rFonts w:ascii="Arial" w:hAnsi="Arial" w:cs="Arial"/>
          <w:sz w:val="20"/>
          <w:szCs w:val="20"/>
        </w:rPr>
        <w:t xml:space="preserve"> </w:t>
      </w:r>
    </w:p>
    <w:p w14:paraId="2FC6D21D" w14:textId="77777777" w:rsidR="004F6902" w:rsidRDefault="004F6902" w:rsidP="009D7CAD">
      <w:pPr>
        <w:rPr>
          <w:rFonts w:ascii="Arial" w:hAnsi="Arial" w:cs="Arial"/>
          <w:bCs/>
          <w:sz w:val="20"/>
          <w:szCs w:val="20"/>
        </w:rPr>
      </w:pPr>
    </w:p>
    <w:p w14:paraId="74DEC94E" w14:textId="51360327" w:rsidR="00C31582" w:rsidRDefault="00F91A12" w:rsidP="00C31582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9D7CAD" w:rsidRPr="00BF42A2">
        <w:rPr>
          <w:rFonts w:ascii="Arial" w:hAnsi="Arial" w:cs="Arial"/>
          <w:bCs/>
          <w:sz w:val="20"/>
          <w:szCs w:val="20"/>
        </w:rPr>
        <w:t xml:space="preserve">lease complete the form </w:t>
      </w:r>
      <w:r w:rsidR="006F11B4">
        <w:rPr>
          <w:rFonts w:ascii="Arial" w:hAnsi="Arial" w:cs="Arial"/>
          <w:bCs/>
          <w:sz w:val="20"/>
          <w:szCs w:val="20"/>
        </w:rPr>
        <w:t xml:space="preserve">below </w:t>
      </w:r>
      <w:r w:rsidR="00176825">
        <w:rPr>
          <w:rFonts w:ascii="Arial" w:hAnsi="Arial" w:cs="Arial"/>
          <w:bCs/>
          <w:sz w:val="20"/>
          <w:szCs w:val="20"/>
        </w:rPr>
        <w:t xml:space="preserve">on your idea </w:t>
      </w:r>
      <w:r w:rsidR="009D7CAD" w:rsidRPr="00BF42A2">
        <w:rPr>
          <w:rFonts w:ascii="Arial" w:hAnsi="Arial" w:cs="Arial"/>
          <w:bCs/>
          <w:sz w:val="20"/>
          <w:szCs w:val="20"/>
        </w:rPr>
        <w:t xml:space="preserve">and return it to Sarah Welsh, Conference Organiser </w:t>
      </w:r>
      <w:hyperlink r:id="rId8" w:history="1">
        <w:r w:rsidR="009D7CAD" w:rsidRPr="00BF42A2">
          <w:rPr>
            <w:rStyle w:val="Hyperlink"/>
            <w:rFonts w:ascii="Arial" w:hAnsi="Arial" w:cs="Arial"/>
            <w:bCs/>
            <w:sz w:val="20"/>
            <w:szCs w:val="20"/>
          </w:rPr>
          <w:t>admin@laria.org.uk</w:t>
        </w:r>
      </w:hyperlink>
      <w:r w:rsidR="009D7CAD" w:rsidRPr="00BF42A2">
        <w:rPr>
          <w:rFonts w:ascii="Arial" w:hAnsi="Arial" w:cs="Arial"/>
          <w:bCs/>
          <w:sz w:val="20"/>
          <w:szCs w:val="20"/>
        </w:rPr>
        <w:t xml:space="preserve"> by </w:t>
      </w:r>
      <w:r w:rsidR="001B264E">
        <w:rPr>
          <w:rFonts w:ascii="Arial" w:hAnsi="Arial" w:cs="Arial"/>
          <w:b/>
          <w:bCs/>
          <w:sz w:val="20"/>
          <w:szCs w:val="20"/>
          <w:u w:val="single"/>
        </w:rPr>
        <w:t>Friday 7</w:t>
      </w:r>
      <w:r w:rsidR="001B264E" w:rsidRPr="001B264E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1B264E">
        <w:rPr>
          <w:rFonts w:ascii="Arial" w:hAnsi="Arial" w:cs="Arial"/>
          <w:b/>
          <w:bCs/>
          <w:sz w:val="20"/>
          <w:szCs w:val="20"/>
          <w:u w:val="single"/>
        </w:rPr>
        <w:t xml:space="preserve"> February 2020. </w:t>
      </w:r>
      <w:r w:rsidR="00C31582" w:rsidRPr="00C3158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14ECA52D" w14:textId="77777777" w:rsidR="00554444" w:rsidRDefault="00554444" w:rsidP="00C31582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58974A8" w14:textId="154D2B8C" w:rsidR="00554444" w:rsidRPr="00554444" w:rsidRDefault="00554444" w:rsidP="00C31582">
      <w:pPr>
        <w:rPr>
          <w:rFonts w:ascii="Arial" w:hAnsi="Arial" w:cs="Arial"/>
          <w:b/>
          <w:sz w:val="20"/>
          <w:szCs w:val="20"/>
          <w:u w:val="single"/>
        </w:rPr>
      </w:pPr>
      <w:r w:rsidRPr="00554444">
        <w:rPr>
          <w:rFonts w:ascii="Arial" w:hAnsi="Arial" w:cs="Arial"/>
          <w:b/>
          <w:sz w:val="20"/>
          <w:szCs w:val="20"/>
          <w:u w:val="single"/>
        </w:rPr>
        <w:t>PLEASE NOTE</w:t>
      </w:r>
    </w:p>
    <w:p w14:paraId="03994D78" w14:textId="6EDF4A76" w:rsidR="00C31582" w:rsidRPr="00FD3690" w:rsidRDefault="00FD3690" w:rsidP="00FD369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#LARIA2020 </w:t>
      </w:r>
      <w:r w:rsidRPr="00FD3690">
        <w:rPr>
          <w:rFonts w:ascii="Arial" w:hAnsi="Arial" w:cs="Arial"/>
          <w:i/>
          <w:sz w:val="20"/>
          <w:szCs w:val="20"/>
        </w:rPr>
        <w:t xml:space="preserve">is free to </w:t>
      </w:r>
      <w:r w:rsidR="00820DE5">
        <w:rPr>
          <w:rFonts w:ascii="Arial" w:hAnsi="Arial" w:cs="Arial"/>
          <w:i/>
          <w:sz w:val="20"/>
          <w:szCs w:val="20"/>
        </w:rPr>
        <w:t xml:space="preserve">attend for </w:t>
      </w:r>
      <w:r w:rsidRPr="00FD3690">
        <w:rPr>
          <w:rFonts w:ascii="Arial" w:hAnsi="Arial" w:cs="Arial"/>
          <w:i/>
          <w:sz w:val="20"/>
          <w:szCs w:val="20"/>
        </w:rPr>
        <w:t xml:space="preserve">keynote speakers and workshop hosts (i.e. those named on ‘Call for Papers’ prior to the submission deadline). Anyone who is a member of a speaker’s team </w:t>
      </w:r>
      <w:r w:rsidRPr="00FD3690">
        <w:rPr>
          <w:rFonts w:ascii="Arial" w:hAnsi="Arial" w:cs="Arial"/>
          <w:i/>
          <w:sz w:val="20"/>
          <w:szCs w:val="20"/>
          <w:u w:val="single"/>
        </w:rPr>
        <w:t>will not</w:t>
      </w:r>
      <w:r w:rsidRPr="00FD3690">
        <w:rPr>
          <w:rFonts w:ascii="Arial" w:hAnsi="Arial" w:cs="Arial"/>
          <w:i/>
          <w:sz w:val="20"/>
          <w:szCs w:val="20"/>
        </w:rPr>
        <w:t xml:space="preserve"> </w:t>
      </w:r>
      <w:r w:rsidR="007F0889">
        <w:rPr>
          <w:rFonts w:ascii="Arial" w:hAnsi="Arial" w:cs="Arial"/>
          <w:i/>
          <w:sz w:val="20"/>
          <w:szCs w:val="20"/>
        </w:rPr>
        <w:t xml:space="preserve">receive free entry, unless </w:t>
      </w:r>
      <w:r w:rsidRPr="00FD3690">
        <w:rPr>
          <w:rFonts w:ascii="Arial" w:hAnsi="Arial" w:cs="Arial"/>
          <w:i/>
          <w:sz w:val="20"/>
          <w:szCs w:val="20"/>
        </w:rPr>
        <w:t xml:space="preserve">named </w:t>
      </w:r>
      <w:r w:rsidR="007F0889" w:rsidRPr="00FD3690">
        <w:rPr>
          <w:rFonts w:ascii="Arial" w:hAnsi="Arial" w:cs="Arial"/>
          <w:i/>
          <w:sz w:val="20"/>
          <w:szCs w:val="20"/>
        </w:rPr>
        <w:t>as co-presenters</w:t>
      </w:r>
      <w:r w:rsidR="007F088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on ‘Call for Papers’</w:t>
      </w:r>
      <w:r w:rsidRPr="00FD3690">
        <w:rPr>
          <w:rFonts w:ascii="Arial" w:hAnsi="Arial" w:cs="Arial"/>
          <w:i/>
          <w:sz w:val="20"/>
          <w:szCs w:val="20"/>
        </w:rPr>
        <w:t xml:space="preserve">. </w:t>
      </w:r>
      <w:r w:rsidR="00554444" w:rsidRPr="00FD3690">
        <w:rPr>
          <w:rFonts w:ascii="Arial" w:hAnsi="Arial" w:cs="Arial"/>
          <w:i/>
          <w:sz w:val="20"/>
          <w:szCs w:val="20"/>
        </w:rPr>
        <w:t xml:space="preserve">There should be a maximum of </w:t>
      </w:r>
      <w:r w:rsidR="00820DE5">
        <w:rPr>
          <w:rFonts w:ascii="Arial" w:hAnsi="Arial" w:cs="Arial"/>
          <w:i/>
          <w:sz w:val="20"/>
          <w:szCs w:val="20"/>
        </w:rPr>
        <w:t xml:space="preserve">only </w:t>
      </w:r>
      <w:r w:rsidR="00554444" w:rsidRPr="00FD3690">
        <w:rPr>
          <w:rFonts w:ascii="Arial" w:hAnsi="Arial" w:cs="Arial"/>
          <w:i/>
          <w:sz w:val="20"/>
          <w:szCs w:val="20"/>
        </w:rPr>
        <w:t>two presenters per session.</w:t>
      </w:r>
      <w:r w:rsidRPr="00FD3690">
        <w:rPr>
          <w:rFonts w:ascii="Arial" w:hAnsi="Arial" w:cs="Arial"/>
          <w:i/>
          <w:sz w:val="20"/>
          <w:szCs w:val="20"/>
        </w:rPr>
        <w:t xml:space="preserve"> </w:t>
      </w:r>
      <w:r w:rsidR="00C31582" w:rsidRPr="00FD3690">
        <w:rPr>
          <w:rFonts w:ascii="Arial" w:hAnsi="Arial" w:cs="Arial"/>
          <w:i/>
          <w:sz w:val="20"/>
          <w:szCs w:val="20"/>
        </w:rPr>
        <w:t xml:space="preserve">LARIA </w:t>
      </w:r>
      <w:r w:rsidR="00554444" w:rsidRPr="00FD3690">
        <w:rPr>
          <w:rFonts w:ascii="Arial" w:hAnsi="Arial" w:cs="Arial"/>
          <w:i/>
          <w:sz w:val="20"/>
          <w:szCs w:val="20"/>
        </w:rPr>
        <w:t>is</w:t>
      </w:r>
      <w:r w:rsidR="00C31582" w:rsidRPr="00FD3690">
        <w:rPr>
          <w:rFonts w:ascii="Arial" w:hAnsi="Arial" w:cs="Arial"/>
          <w:i/>
          <w:sz w:val="20"/>
          <w:szCs w:val="20"/>
        </w:rPr>
        <w:t xml:space="preserve"> unable to pay for any travel or accommodation expenses except in exceptional cases. </w:t>
      </w:r>
    </w:p>
    <w:p w14:paraId="4DD054A2" w14:textId="77777777" w:rsidR="00C31582" w:rsidRDefault="00C31582" w:rsidP="00C65DA7">
      <w:pPr>
        <w:rPr>
          <w:rFonts w:ascii="Arial" w:hAnsi="Arial" w:cs="Arial"/>
          <w:b/>
          <w:i/>
          <w:sz w:val="20"/>
          <w:szCs w:val="20"/>
        </w:rPr>
      </w:pPr>
    </w:p>
    <w:p w14:paraId="45463E5A" w14:textId="77777777" w:rsidR="00C31582" w:rsidRPr="009D7CAD" w:rsidRDefault="00C31582" w:rsidP="00C3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D7CAD">
        <w:rPr>
          <w:rFonts w:ascii="Arial" w:hAnsi="Arial" w:cs="Arial"/>
          <w:b/>
          <w:sz w:val="20"/>
          <w:szCs w:val="20"/>
        </w:rPr>
        <w:t>This is your conference. Share what you are doing. Learn from others. Make a difference. Take part.</w:t>
      </w:r>
    </w:p>
    <w:p w14:paraId="17850C99" w14:textId="44B1F389" w:rsidR="00FD3690" w:rsidRPr="00FD3690" w:rsidRDefault="00FD3690" w:rsidP="00755F48">
      <w:pPr>
        <w:pStyle w:val="Title"/>
        <w:rPr>
          <w:sz w:val="22"/>
          <w:szCs w:val="22"/>
        </w:rPr>
      </w:pPr>
      <w:r w:rsidRPr="00FD3690">
        <w:rPr>
          <w:sz w:val="22"/>
          <w:szCs w:val="22"/>
        </w:rPr>
        <w:lastRenderedPageBreak/>
        <w:t xml:space="preserve">CALL FOR PAPERS #LARIA2020 </w:t>
      </w:r>
    </w:p>
    <w:p w14:paraId="2A6C4AF9" w14:textId="6B8050F1" w:rsidR="00FD3690" w:rsidRPr="00FD3690" w:rsidRDefault="00FD3690" w:rsidP="00FD3690">
      <w:pPr>
        <w:pStyle w:val="Title"/>
        <w:rPr>
          <w:sz w:val="22"/>
          <w:szCs w:val="22"/>
        </w:rPr>
      </w:pPr>
      <w:r w:rsidRPr="00FD3690">
        <w:rPr>
          <w:sz w:val="22"/>
          <w:szCs w:val="22"/>
        </w:rPr>
        <w:t xml:space="preserve">DEADLINE: </w:t>
      </w:r>
      <w:r w:rsidR="00191F02">
        <w:rPr>
          <w:sz w:val="22"/>
          <w:szCs w:val="22"/>
        </w:rPr>
        <w:t>FRIDAY 7</w:t>
      </w:r>
      <w:r w:rsidR="00191F02" w:rsidRPr="00191F02">
        <w:rPr>
          <w:sz w:val="22"/>
          <w:szCs w:val="22"/>
          <w:vertAlign w:val="superscript"/>
        </w:rPr>
        <w:t>TH</w:t>
      </w:r>
      <w:r w:rsidR="00191F02">
        <w:rPr>
          <w:sz w:val="22"/>
          <w:szCs w:val="22"/>
        </w:rPr>
        <w:t xml:space="preserve"> FEBRUARY</w:t>
      </w:r>
      <w:r w:rsidR="001B264E">
        <w:rPr>
          <w:sz w:val="22"/>
          <w:szCs w:val="22"/>
        </w:rPr>
        <w:t xml:space="preserve"> 2020</w:t>
      </w:r>
    </w:p>
    <w:p w14:paraId="759EA12F" w14:textId="77777777" w:rsidR="00FD3690" w:rsidRPr="00BF42A2" w:rsidRDefault="00FD3690" w:rsidP="0046555A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768"/>
      </w:tblGrid>
      <w:tr w:rsidR="005120BA" w:rsidRPr="007E443F" w14:paraId="212A1DC3" w14:textId="77777777" w:rsidTr="007F0889">
        <w:trPr>
          <w:cantSplit/>
        </w:trPr>
        <w:tc>
          <w:tcPr>
            <w:tcW w:w="2972" w:type="dxa"/>
          </w:tcPr>
          <w:p w14:paraId="35826E13" w14:textId="4C94473C" w:rsidR="005120BA" w:rsidRPr="007E443F" w:rsidRDefault="005120BA" w:rsidP="00E574CF">
            <w:pPr>
              <w:pStyle w:val="Heading2"/>
              <w:rPr>
                <w:b w:val="0"/>
                <w:sz w:val="22"/>
                <w:szCs w:val="22"/>
              </w:rPr>
            </w:pPr>
            <w:r w:rsidRPr="007E443F">
              <w:rPr>
                <w:b w:val="0"/>
                <w:sz w:val="22"/>
                <w:szCs w:val="22"/>
              </w:rPr>
              <w:t>Name</w:t>
            </w:r>
            <w:r w:rsidR="0040692C" w:rsidRPr="007E443F">
              <w:rPr>
                <w:b w:val="0"/>
                <w:sz w:val="22"/>
                <w:szCs w:val="22"/>
              </w:rPr>
              <w:t xml:space="preserve"> of s</w:t>
            </w:r>
            <w:r w:rsidRPr="007E443F">
              <w:rPr>
                <w:b w:val="0"/>
                <w:sz w:val="22"/>
                <w:szCs w:val="22"/>
              </w:rPr>
              <w:t>peaker/s</w:t>
            </w:r>
          </w:p>
        </w:tc>
        <w:tc>
          <w:tcPr>
            <w:tcW w:w="7768" w:type="dxa"/>
          </w:tcPr>
          <w:p w14:paraId="7D4920D7" w14:textId="77777777" w:rsidR="005120BA" w:rsidRPr="007E443F" w:rsidRDefault="005120BA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C58FCA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0BA" w:rsidRPr="007E443F" w14:paraId="071F5DF1" w14:textId="77777777" w:rsidTr="007F0889">
        <w:trPr>
          <w:cantSplit/>
        </w:trPr>
        <w:tc>
          <w:tcPr>
            <w:tcW w:w="2972" w:type="dxa"/>
          </w:tcPr>
          <w:p w14:paraId="67C49276" w14:textId="3FD29009" w:rsidR="005120BA" w:rsidRPr="007E443F" w:rsidRDefault="005120BA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>Job title</w:t>
            </w:r>
            <w:r w:rsidR="0040692C" w:rsidRPr="007E443F">
              <w:rPr>
                <w:rFonts w:ascii="Arial" w:hAnsi="Arial" w:cs="Arial"/>
                <w:bCs/>
                <w:sz w:val="22"/>
                <w:szCs w:val="22"/>
              </w:rPr>
              <w:t xml:space="preserve"> of s</w:t>
            </w:r>
            <w:r w:rsidRPr="007E443F">
              <w:rPr>
                <w:rFonts w:ascii="Arial" w:hAnsi="Arial" w:cs="Arial"/>
                <w:bCs/>
                <w:sz w:val="22"/>
                <w:szCs w:val="22"/>
              </w:rPr>
              <w:t>peaker/s</w:t>
            </w:r>
          </w:p>
        </w:tc>
        <w:tc>
          <w:tcPr>
            <w:tcW w:w="7768" w:type="dxa"/>
          </w:tcPr>
          <w:p w14:paraId="797DCE1D" w14:textId="77777777" w:rsidR="005120BA" w:rsidRPr="007E443F" w:rsidRDefault="005120BA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33A3C9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0BA" w:rsidRPr="007E443F" w14:paraId="62628B61" w14:textId="77777777" w:rsidTr="007F0889">
        <w:trPr>
          <w:cantSplit/>
        </w:trPr>
        <w:tc>
          <w:tcPr>
            <w:tcW w:w="2972" w:type="dxa"/>
          </w:tcPr>
          <w:p w14:paraId="5963AD35" w14:textId="0CB08C5D" w:rsidR="005120BA" w:rsidRPr="007E443F" w:rsidRDefault="0040692C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>Organisation of s</w:t>
            </w:r>
            <w:r w:rsidR="005120BA" w:rsidRPr="007E443F">
              <w:rPr>
                <w:rFonts w:ascii="Arial" w:hAnsi="Arial" w:cs="Arial"/>
                <w:bCs/>
                <w:sz w:val="22"/>
                <w:szCs w:val="22"/>
              </w:rPr>
              <w:t>peaker/s</w:t>
            </w:r>
          </w:p>
        </w:tc>
        <w:tc>
          <w:tcPr>
            <w:tcW w:w="7768" w:type="dxa"/>
          </w:tcPr>
          <w:p w14:paraId="6A593208" w14:textId="77777777" w:rsidR="005120BA" w:rsidRPr="007E443F" w:rsidRDefault="005120BA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F8AF1B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120BA" w:rsidRPr="007E443F" w14:paraId="21B3999C" w14:textId="77777777" w:rsidTr="007F0889">
        <w:trPr>
          <w:cantSplit/>
        </w:trPr>
        <w:tc>
          <w:tcPr>
            <w:tcW w:w="2972" w:type="dxa"/>
          </w:tcPr>
          <w:p w14:paraId="7989E9A4" w14:textId="77777777" w:rsidR="005120BA" w:rsidRPr="007E443F" w:rsidRDefault="005120BA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>Type of LARIA member</w:t>
            </w:r>
          </w:p>
        </w:tc>
        <w:tc>
          <w:tcPr>
            <w:tcW w:w="7768" w:type="dxa"/>
          </w:tcPr>
          <w:p w14:paraId="7AE154B7" w14:textId="77777777" w:rsidR="005120BA" w:rsidRPr="007E443F" w:rsidRDefault="005120BA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53DE0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0BA" w:rsidRPr="007E443F" w14:paraId="7545A746" w14:textId="77777777" w:rsidTr="007F0889">
        <w:trPr>
          <w:cantSplit/>
        </w:trPr>
        <w:tc>
          <w:tcPr>
            <w:tcW w:w="2972" w:type="dxa"/>
          </w:tcPr>
          <w:p w14:paraId="0218CA58" w14:textId="77777777" w:rsidR="005120BA" w:rsidRPr="007E443F" w:rsidRDefault="005120BA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7768" w:type="dxa"/>
          </w:tcPr>
          <w:p w14:paraId="317BDB54" w14:textId="77777777" w:rsidR="005120BA" w:rsidRPr="007E443F" w:rsidRDefault="005120BA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174F30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758" w:rsidRPr="007E443F" w14:paraId="3BC1279B" w14:textId="77777777" w:rsidTr="007F0889">
        <w:trPr>
          <w:cantSplit/>
        </w:trPr>
        <w:tc>
          <w:tcPr>
            <w:tcW w:w="2972" w:type="dxa"/>
          </w:tcPr>
          <w:p w14:paraId="60F6F6AD" w14:textId="6FFFE1D1" w:rsidR="00080758" w:rsidRPr="007E443F" w:rsidRDefault="00080758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 xml:space="preserve">Twitter handle </w:t>
            </w:r>
          </w:p>
        </w:tc>
        <w:tc>
          <w:tcPr>
            <w:tcW w:w="7768" w:type="dxa"/>
          </w:tcPr>
          <w:p w14:paraId="468713EC" w14:textId="77777777" w:rsidR="00080758" w:rsidRPr="007E443F" w:rsidRDefault="00080758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623611" w14:textId="77777777" w:rsidR="00080758" w:rsidRPr="007E443F" w:rsidRDefault="00080758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0BA" w:rsidRPr="007E443F" w14:paraId="01DF17BB" w14:textId="77777777" w:rsidTr="007F0889">
        <w:trPr>
          <w:cantSplit/>
        </w:trPr>
        <w:tc>
          <w:tcPr>
            <w:tcW w:w="2972" w:type="dxa"/>
          </w:tcPr>
          <w:p w14:paraId="0C2F1A2A" w14:textId="77777777" w:rsidR="005120BA" w:rsidRPr="007E443F" w:rsidRDefault="005120BA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>Tel number</w:t>
            </w:r>
          </w:p>
        </w:tc>
        <w:tc>
          <w:tcPr>
            <w:tcW w:w="7768" w:type="dxa"/>
          </w:tcPr>
          <w:p w14:paraId="779A0040" w14:textId="77777777" w:rsidR="005120BA" w:rsidRPr="007E443F" w:rsidRDefault="005120BA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B7DA0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2C7" w:rsidRPr="007E443F" w14:paraId="2B8CBC66" w14:textId="77777777" w:rsidTr="00A421C7">
        <w:trPr>
          <w:cantSplit/>
        </w:trPr>
        <w:tc>
          <w:tcPr>
            <w:tcW w:w="2972" w:type="dxa"/>
          </w:tcPr>
          <w:p w14:paraId="35C0DBAC" w14:textId="77777777" w:rsidR="005D32C7" w:rsidRPr="007E443F" w:rsidRDefault="005D32C7" w:rsidP="00A421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>Title of session (to appear in conference programme, if proposal accepted)</w:t>
            </w:r>
          </w:p>
        </w:tc>
        <w:tc>
          <w:tcPr>
            <w:tcW w:w="7768" w:type="dxa"/>
          </w:tcPr>
          <w:p w14:paraId="42B81865" w14:textId="77777777" w:rsidR="005D32C7" w:rsidRPr="007E443F" w:rsidRDefault="005D32C7" w:rsidP="00A421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92C" w:rsidRPr="007E443F" w14:paraId="3397C6A7" w14:textId="77777777" w:rsidTr="007F0889">
        <w:trPr>
          <w:cantSplit/>
        </w:trPr>
        <w:tc>
          <w:tcPr>
            <w:tcW w:w="2972" w:type="dxa"/>
          </w:tcPr>
          <w:p w14:paraId="669E01AD" w14:textId="29B0C1DC" w:rsidR="0040692C" w:rsidRPr="007E443F" w:rsidRDefault="0040692C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>Keynote or workshop?</w:t>
            </w:r>
          </w:p>
        </w:tc>
        <w:tc>
          <w:tcPr>
            <w:tcW w:w="7768" w:type="dxa"/>
          </w:tcPr>
          <w:p w14:paraId="6A08962D" w14:textId="77777777" w:rsidR="0040692C" w:rsidRPr="007E443F" w:rsidRDefault="0040692C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B33226" w14:textId="7D09D5E2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2C7" w:rsidRPr="007E443F" w14:paraId="4F117728" w14:textId="77777777" w:rsidTr="007B140A">
        <w:trPr>
          <w:cantSplit/>
        </w:trPr>
        <w:tc>
          <w:tcPr>
            <w:tcW w:w="2972" w:type="dxa"/>
          </w:tcPr>
          <w:p w14:paraId="1F155307" w14:textId="77777777" w:rsidR="005D32C7" w:rsidRPr="007E443F" w:rsidRDefault="005D32C7" w:rsidP="007B14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>If workshop, how will you make this an interactive session (200 words)</w:t>
            </w:r>
          </w:p>
        </w:tc>
        <w:tc>
          <w:tcPr>
            <w:tcW w:w="7768" w:type="dxa"/>
          </w:tcPr>
          <w:p w14:paraId="101EFC3A" w14:textId="77777777" w:rsidR="005D32C7" w:rsidRPr="007E443F" w:rsidRDefault="005D32C7" w:rsidP="007B1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EF7E4" w14:textId="77777777" w:rsidR="005D32C7" w:rsidRPr="007E443F" w:rsidRDefault="005D32C7" w:rsidP="007B1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8AFDC" w14:textId="77777777" w:rsidR="005D32C7" w:rsidRPr="007E443F" w:rsidRDefault="005D32C7" w:rsidP="007B1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BF5015" w14:textId="77777777" w:rsidR="005D32C7" w:rsidRPr="007E443F" w:rsidRDefault="005D32C7" w:rsidP="007B1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700234" w14:textId="77777777" w:rsidR="005D32C7" w:rsidRPr="007E443F" w:rsidRDefault="005D32C7" w:rsidP="007B1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0BA" w:rsidRPr="007E443F" w14:paraId="050EC0CD" w14:textId="77777777" w:rsidTr="007F0889">
        <w:trPr>
          <w:cantSplit/>
        </w:trPr>
        <w:tc>
          <w:tcPr>
            <w:tcW w:w="2972" w:type="dxa"/>
          </w:tcPr>
          <w:p w14:paraId="1D73FD61" w14:textId="25097129" w:rsidR="005120BA" w:rsidRPr="007E443F" w:rsidRDefault="005120BA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 xml:space="preserve">What is your session about? </w:t>
            </w:r>
            <w:r w:rsidR="00E574CF" w:rsidRPr="007E443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477B3" w:rsidRPr="007E443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574CF" w:rsidRPr="007E443F">
              <w:rPr>
                <w:rFonts w:ascii="Arial" w:hAnsi="Arial" w:cs="Arial"/>
                <w:bCs/>
                <w:sz w:val="22"/>
                <w:szCs w:val="22"/>
              </w:rPr>
              <w:t>00 words)</w:t>
            </w:r>
          </w:p>
        </w:tc>
        <w:tc>
          <w:tcPr>
            <w:tcW w:w="7768" w:type="dxa"/>
          </w:tcPr>
          <w:p w14:paraId="36F2CA2F" w14:textId="77777777" w:rsidR="005120BA" w:rsidRPr="007E443F" w:rsidRDefault="005120BA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432DF7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8C3BC5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CC2E09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0BA" w:rsidRPr="007E443F" w14:paraId="24C6460A" w14:textId="77777777" w:rsidTr="007F0889">
        <w:trPr>
          <w:cantSplit/>
        </w:trPr>
        <w:tc>
          <w:tcPr>
            <w:tcW w:w="2972" w:type="dxa"/>
          </w:tcPr>
          <w:p w14:paraId="088CB6AF" w14:textId="241E447E" w:rsidR="005120BA" w:rsidRPr="007E443F" w:rsidRDefault="005120BA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 xml:space="preserve">How does your session </w:t>
            </w:r>
            <w:r w:rsidR="00E477B3" w:rsidRPr="007E443F">
              <w:rPr>
                <w:rFonts w:ascii="Arial" w:hAnsi="Arial" w:cs="Arial"/>
                <w:bCs/>
                <w:sz w:val="22"/>
                <w:szCs w:val="22"/>
              </w:rPr>
              <w:t>fit with the</w:t>
            </w:r>
            <w:r w:rsidRPr="007E44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D32C7">
              <w:rPr>
                <w:rFonts w:ascii="Arial" w:hAnsi="Arial" w:cs="Arial"/>
                <w:bCs/>
                <w:sz w:val="22"/>
                <w:szCs w:val="22"/>
              </w:rPr>
              <w:t>topic areas of the conference</w:t>
            </w:r>
            <w:r w:rsidR="00E574CF" w:rsidRPr="007E443F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  <w:r w:rsidRPr="007E443F">
              <w:rPr>
                <w:rFonts w:ascii="Arial" w:hAnsi="Arial" w:cs="Arial"/>
                <w:bCs/>
                <w:sz w:val="22"/>
                <w:szCs w:val="22"/>
              </w:rPr>
              <w:t>(200 words)</w:t>
            </w:r>
          </w:p>
        </w:tc>
        <w:tc>
          <w:tcPr>
            <w:tcW w:w="7768" w:type="dxa"/>
          </w:tcPr>
          <w:p w14:paraId="7B471BBE" w14:textId="5ADDF884" w:rsidR="005120BA" w:rsidRPr="007E443F" w:rsidRDefault="005120BA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93B4DA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03F02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491C10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0BA" w:rsidRPr="007E443F" w14:paraId="5B54CC1C" w14:textId="77777777" w:rsidTr="007F0889">
        <w:trPr>
          <w:cantSplit/>
          <w:trHeight w:val="173"/>
        </w:trPr>
        <w:tc>
          <w:tcPr>
            <w:tcW w:w="2972" w:type="dxa"/>
          </w:tcPr>
          <w:p w14:paraId="2E5616A4" w14:textId="5EDAC72E" w:rsidR="005120BA" w:rsidRPr="007E443F" w:rsidRDefault="005120BA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>What will delegates learn from your session</w:t>
            </w:r>
            <w:r w:rsidR="00E574CF" w:rsidRPr="007E443F">
              <w:rPr>
                <w:rFonts w:ascii="Arial" w:hAnsi="Arial" w:cs="Arial"/>
                <w:bCs/>
                <w:sz w:val="22"/>
                <w:szCs w:val="22"/>
              </w:rPr>
              <w:t xml:space="preserve"> and take away? </w:t>
            </w:r>
            <w:r w:rsidRPr="007E443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477B3" w:rsidRPr="007E443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E443F">
              <w:rPr>
                <w:rFonts w:ascii="Arial" w:hAnsi="Arial" w:cs="Arial"/>
                <w:bCs/>
                <w:sz w:val="22"/>
                <w:szCs w:val="22"/>
              </w:rPr>
              <w:t>00 words)</w:t>
            </w:r>
          </w:p>
        </w:tc>
        <w:tc>
          <w:tcPr>
            <w:tcW w:w="7768" w:type="dxa"/>
          </w:tcPr>
          <w:p w14:paraId="72C24BA9" w14:textId="77777777" w:rsidR="005120BA" w:rsidRPr="007E443F" w:rsidRDefault="005120BA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DD8B8E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49FF7B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F4E1F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0BA" w:rsidRPr="007E443F" w14:paraId="4108E540" w14:textId="77777777" w:rsidTr="007F0889">
        <w:trPr>
          <w:cantSplit/>
          <w:trHeight w:val="466"/>
        </w:trPr>
        <w:tc>
          <w:tcPr>
            <w:tcW w:w="2972" w:type="dxa"/>
          </w:tcPr>
          <w:p w14:paraId="572ECAA5" w14:textId="5B2CCA1D" w:rsidR="005120BA" w:rsidRPr="007E443F" w:rsidRDefault="005120BA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E574CF" w:rsidRPr="007E443F">
              <w:rPr>
                <w:rFonts w:ascii="Arial" w:hAnsi="Arial" w:cs="Arial"/>
                <w:bCs/>
                <w:sz w:val="22"/>
                <w:szCs w:val="22"/>
              </w:rPr>
              <w:t xml:space="preserve">ill your </w:t>
            </w:r>
            <w:r w:rsidRPr="007E443F">
              <w:rPr>
                <w:rFonts w:ascii="Arial" w:hAnsi="Arial" w:cs="Arial"/>
                <w:bCs/>
                <w:sz w:val="22"/>
                <w:szCs w:val="22"/>
              </w:rPr>
              <w:t xml:space="preserve">session be accompanied by a published report or </w:t>
            </w:r>
            <w:r w:rsidR="00E574CF" w:rsidRPr="007E443F">
              <w:rPr>
                <w:rFonts w:ascii="Arial" w:hAnsi="Arial" w:cs="Arial"/>
                <w:bCs/>
                <w:sz w:val="22"/>
                <w:szCs w:val="22"/>
              </w:rPr>
              <w:t xml:space="preserve">online materials? </w:t>
            </w:r>
            <w:r w:rsidRPr="007E443F">
              <w:rPr>
                <w:rFonts w:ascii="Arial" w:hAnsi="Arial" w:cs="Arial"/>
                <w:bCs/>
                <w:sz w:val="22"/>
                <w:szCs w:val="22"/>
              </w:rPr>
              <w:t>If so</w:t>
            </w:r>
            <w:r w:rsidR="00E477B3" w:rsidRPr="007E443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574CF" w:rsidRPr="007E443F">
              <w:rPr>
                <w:rFonts w:ascii="Arial" w:hAnsi="Arial" w:cs="Arial"/>
                <w:bCs/>
                <w:sz w:val="22"/>
                <w:szCs w:val="22"/>
              </w:rPr>
              <w:t xml:space="preserve"> will this</w:t>
            </w:r>
            <w:r w:rsidRPr="007E44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574CF" w:rsidRPr="007E443F">
              <w:rPr>
                <w:rFonts w:ascii="Arial" w:hAnsi="Arial" w:cs="Arial"/>
                <w:bCs/>
                <w:sz w:val="22"/>
                <w:szCs w:val="22"/>
              </w:rPr>
              <w:t xml:space="preserve">be launched at the conference? </w:t>
            </w:r>
            <w:r w:rsidRPr="007E443F">
              <w:rPr>
                <w:rFonts w:ascii="Arial" w:hAnsi="Arial" w:cs="Arial"/>
                <w:bCs/>
                <w:sz w:val="22"/>
                <w:szCs w:val="22"/>
              </w:rPr>
              <w:t>(100 words)</w:t>
            </w:r>
          </w:p>
        </w:tc>
        <w:tc>
          <w:tcPr>
            <w:tcW w:w="7768" w:type="dxa"/>
          </w:tcPr>
          <w:p w14:paraId="283F957D" w14:textId="77777777" w:rsidR="005120BA" w:rsidRPr="007E443F" w:rsidRDefault="005120BA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569A27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64976B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55A66F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20F94E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B3" w:rsidRPr="007E443F" w14:paraId="6AC606D3" w14:textId="77777777" w:rsidTr="007F0889">
        <w:trPr>
          <w:cantSplit/>
          <w:trHeight w:val="1324"/>
        </w:trPr>
        <w:tc>
          <w:tcPr>
            <w:tcW w:w="2972" w:type="dxa"/>
          </w:tcPr>
          <w:p w14:paraId="3CE5780E" w14:textId="14BF075F" w:rsidR="00E477B3" w:rsidRPr="007E443F" w:rsidRDefault="00E574CF" w:rsidP="00E574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43F">
              <w:rPr>
                <w:rFonts w:ascii="Arial" w:hAnsi="Arial" w:cs="Arial"/>
                <w:bCs/>
                <w:sz w:val="22"/>
                <w:szCs w:val="22"/>
              </w:rPr>
              <w:t>Please summarise your session (to appear in final programme, if proposal accepted) (100 words)</w:t>
            </w:r>
          </w:p>
        </w:tc>
        <w:tc>
          <w:tcPr>
            <w:tcW w:w="7768" w:type="dxa"/>
          </w:tcPr>
          <w:p w14:paraId="4A3B94BE" w14:textId="77777777" w:rsidR="00E574CF" w:rsidRPr="007E443F" w:rsidRDefault="00E574CF" w:rsidP="00E57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A41153" w14:textId="77777777" w:rsidR="007F0889" w:rsidRDefault="007F0889" w:rsidP="0046555A">
      <w:pPr>
        <w:rPr>
          <w:rFonts w:ascii="Arial" w:hAnsi="Arial" w:cs="Arial"/>
          <w:bCs/>
          <w:sz w:val="20"/>
          <w:szCs w:val="20"/>
        </w:rPr>
      </w:pPr>
    </w:p>
    <w:p w14:paraId="4B87D851" w14:textId="53D417C3" w:rsidR="005120BA" w:rsidRPr="005120BA" w:rsidRDefault="007F0889" w:rsidP="004655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return this form to </w:t>
      </w:r>
      <w:r w:rsidRPr="00BF42A2">
        <w:rPr>
          <w:rFonts w:ascii="Arial" w:hAnsi="Arial" w:cs="Arial"/>
          <w:bCs/>
          <w:sz w:val="20"/>
          <w:szCs w:val="20"/>
        </w:rPr>
        <w:t>Sarah Welsh, Conference Organiser</w:t>
      </w:r>
      <w:r>
        <w:rPr>
          <w:rFonts w:ascii="Arial" w:hAnsi="Arial" w:cs="Arial"/>
          <w:bCs/>
          <w:sz w:val="20"/>
          <w:szCs w:val="20"/>
        </w:rPr>
        <w:t>,</w:t>
      </w:r>
      <w:r w:rsidRPr="00BF42A2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BF42A2">
          <w:rPr>
            <w:rStyle w:val="Hyperlink"/>
            <w:rFonts w:ascii="Arial" w:hAnsi="Arial" w:cs="Arial"/>
            <w:bCs/>
            <w:sz w:val="20"/>
            <w:szCs w:val="20"/>
          </w:rPr>
          <w:t>admin@laria.org.uk</w:t>
        </w:r>
      </w:hyperlink>
    </w:p>
    <w:sectPr w:rsidR="005120BA" w:rsidRPr="005120BA" w:rsidSect="004F69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17EDB" w14:textId="77777777" w:rsidR="00ED61BE" w:rsidRDefault="00ED61BE">
      <w:r>
        <w:separator/>
      </w:r>
    </w:p>
  </w:endnote>
  <w:endnote w:type="continuationSeparator" w:id="0">
    <w:p w14:paraId="5DF03510" w14:textId="77777777" w:rsidR="00ED61BE" w:rsidRDefault="00ED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357C" w14:textId="77777777" w:rsidR="00ED61BE" w:rsidRDefault="00ED61BE">
      <w:r>
        <w:separator/>
      </w:r>
    </w:p>
  </w:footnote>
  <w:footnote w:type="continuationSeparator" w:id="0">
    <w:p w14:paraId="0287533F" w14:textId="77777777" w:rsidR="00ED61BE" w:rsidRDefault="00ED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788A" w14:textId="77777777" w:rsidR="00B62A6E" w:rsidRDefault="00B62A6E">
    <w:pPr>
      <w:pStyle w:val="Header"/>
    </w:pPr>
    <w:r>
      <w:rPr>
        <w:noProof/>
        <w:lang w:eastAsia="en-GB"/>
      </w:rPr>
      <w:drawing>
        <wp:inline distT="0" distB="0" distL="0" distR="0" wp14:anchorId="610194A0" wp14:editId="49FDB323">
          <wp:extent cx="3028950" cy="764886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525" cy="77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7F9E8" w14:textId="77777777" w:rsidR="00B62A6E" w:rsidRPr="00E307F0" w:rsidRDefault="00B62A6E" w:rsidP="00F03A07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458"/>
    <w:multiLevelType w:val="multilevel"/>
    <w:tmpl w:val="F31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95B11"/>
    <w:multiLevelType w:val="hybridMultilevel"/>
    <w:tmpl w:val="A9F4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12A5"/>
    <w:multiLevelType w:val="hybridMultilevel"/>
    <w:tmpl w:val="E34C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C71A8"/>
    <w:multiLevelType w:val="hybridMultilevel"/>
    <w:tmpl w:val="FF34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59AD"/>
    <w:multiLevelType w:val="multilevel"/>
    <w:tmpl w:val="072A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513B8"/>
    <w:multiLevelType w:val="hybridMultilevel"/>
    <w:tmpl w:val="54C8F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F119C"/>
    <w:multiLevelType w:val="hybridMultilevel"/>
    <w:tmpl w:val="9CFE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F0AC8"/>
    <w:multiLevelType w:val="multilevel"/>
    <w:tmpl w:val="720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47D5C"/>
    <w:multiLevelType w:val="hybridMultilevel"/>
    <w:tmpl w:val="F6860A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A1B53DA"/>
    <w:multiLevelType w:val="multilevel"/>
    <w:tmpl w:val="1122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6F57FC"/>
    <w:multiLevelType w:val="hybridMultilevel"/>
    <w:tmpl w:val="339A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5A"/>
    <w:rsid w:val="000174BA"/>
    <w:rsid w:val="0005081F"/>
    <w:rsid w:val="00070030"/>
    <w:rsid w:val="00070EC5"/>
    <w:rsid w:val="00080758"/>
    <w:rsid w:val="000A02DD"/>
    <w:rsid w:val="000A2FAD"/>
    <w:rsid w:val="000C236E"/>
    <w:rsid w:val="000C2D67"/>
    <w:rsid w:val="000C653F"/>
    <w:rsid w:val="000D1FE9"/>
    <w:rsid w:val="000E28A2"/>
    <w:rsid w:val="000F53A1"/>
    <w:rsid w:val="000F5BBB"/>
    <w:rsid w:val="000F5FFC"/>
    <w:rsid w:val="001018A0"/>
    <w:rsid w:val="00103318"/>
    <w:rsid w:val="00104F9D"/>
    <w:rsid w:val="00110EA4"/>
    <w:rsid w:val="00121CD8"/>
    <w:rsid w:val="00123669"/>
    <w:rsid w:val="00141B4B"/>
    <w:rsid w:val="00170747"/>
    <w:rsid w:val="00172575"/>
    <w:rsid w:val="001757D5"/>
    <w:rsid w:val="00176825"/>
    <w:rsid w:val="00191F02"/>
    <w:rsid w:val="001A709F"/>
    <w:rsid w:val="001B264E"/>
    <w:rsid w:val="001B5ED9"/>
    <w:rsid w:val="001B70AC"/>
    <w:rsid w:val="0020222D"/>
    <w:rsid w:val="0020460D"/>
    <w:rsid w:val="00225977"/>
    <w:rsid w:val="00240923"/>
    <w:rsid w:val="00255668"/>
    <w:rsid w:val="002567DA"/>
    <w:rsid w:val="0027199D"/>
    <w:rsid w:val="00274F4E"/>
    <w:rsid w:val="002852E2"/>
    <w:rsid w:val="002C0470"/>
    <w:rsid w:val="002C4621"/>
    <w:rsid w:val="002C5373"/>
    <w:rsid w:val="002D37B2"/>
    <w:rsid w:val="002D4348"/>
    <w:rsid w:val="002F43CF"/>
    <w:rsid w:val="00302DC0"/>
    <w:rsid w:val="00320728"/>
    <w:rsid w:val="0032431A"/>
    <w:rsid w:val="00336A8F"/>
    <w:rsid w:val="0034023F"/>
    <w:rsid w:val="00344208"/>
    <w:rsid w:val="00346452"/>
    <w:rsid w:val="00361BB6"/>
    <w:rsid w:val="00366D80"/>
    <w:rsid w:val="00382B10"/>
    <w:rsid w:val="003A156E"/>
    <w:rsid w:val="003D1F04"/>
    <w:rsid w:val="003D6149"/>
    <w:rsid w:val="003E1FC6"/>
    <w:rsid w:val="003F55D0"/>
    <w:rsid w:val="003F6EB9"/>
    <w:rsid w:val="0040692C"/>
    <w:rsid w:val="00411A86"/>
    <w:rsid w:val="004123E2"/>
    <w:rsid w:val="00426493"/>
    <w:rsid w:val="00432C62"/>
    <w:rsid w:val="00457847"/>
    <w:rsid w:val="004625D7"/>
    <w:rsid w:val="0046555A"/>
    <w:rsid w:val="00485A0A"/>
    <w:rsid w:val="00493605"/>
    <w:rsid w:val="004A0358"/>
    <w:rsid w:val="004A2BD1"/>
    <w:rsid w:val="004B79B6"/>
    <w:rsid w:val="004D13CB"/>
    <w:rsid w:val="004D3E41"/>
    <w:rsid w:val="004F31CE"/>
    <w:rsid w:val="004F6902"/>
    <w:rsid w:val="0050047F"/>
    <w:rsid w:val="005120BA"/>
    <w:rsid w:val="00520059"/>
    <w:rsid w:val="005234A5"/>
    <w:rsid w:val="005402B5"/>
    <w:rsid w:val="00542DCF"/>
    <w:rsid w:val="00554444"/>
    <w:rsid w:val="005715AD"/>
    <w:rsid w:val="0057545C"/>
    <w:rsid w:val="0058460F"/>
    <w:rsid w:val="005947E6"/>
    <w:rsid w:val="005958ED"/>
    <w:rsid w:val="005B17CE"/>
    <w:rsid w:val="005C7B1F"/>
    <w:rsid w:val="005D32C7"/>
    <w:rsid w:val="005D777F"/>
    <w:rsid w:val="005F0A50"/>
    <w:rsid w:val="00602F37"/>
    <w:rsid w:val="006122BE"/>
    <w:rsid w:val="00641CAF"/>
    <w:rsid w:val="00645C61"/>
    <w:rsid w:val="00653249"/>
    <w:rsid w:val="006558A7"/>
    <w:rsid w:val="00693C49"/>
    <w:rsid w:val="00696C37"/>
    <w:rsid w:val="006D420A"/>
    <w:rsid w:val="006F11B4"/>
    <w:rsid w:val="007010EA"/>
    <w:rsid w:val="007251D8"/>
    <w:rsid w:val="0073625E"/>
    <w:rsid w:val="00755F48"/>
    <w:rsid w:val="007613B1"/>
    <w:rsid w:val="0076285F"/>
    <w:rsid w:val="00763686"/>
    <w:rsid w:val="00770744"/>
    <w:rsid w:val="00774792"/>
    <w:rsid w:val="00780A2F"/>
    <w:rsid w:val="007818CC"/>
    <w:rsid w:val="007A57C8"/>
    <w:rsid w:val="007B79A3"/>
    <w:rsid w:val="007E443F"/>
    <w:rsid w:val="007E5E32"/>
    <w:rsid w:val="007E6BA1"/>
    <w:rsid w:val="007F0889"/>
    <w:rsid w:val="00801E8C"/>
    <w:rsid w:val="00802643"/>
    <w:rsid w:val="00803B40"/>
    <w:rsid w:val="00816BD7"/>
    <w:rsid w:val="00820DE5"/>
    <w:rsid w:val="00826C9B"/>
    <w:rsid w:val="00835034"/>
    <w:rsid w:val="00873C47"/>
    <w:rsid w:val="00874F04"/>
    <w:rsid w:val="00882F0E"/>
    <w:rsid w:val="008A5807"/>
    <w:rsid w:val="008C0869"/>
    <w:rsid w:val="008C2554"/>
    <w:rsid w:val="008F35DD"/>
    <w:rsid w:val="008F5A57"/>
    <w:rsid w:val="009137E7"/>
    <w:rsid w:val="00915F72"/>
    <w:rsid w:val="00944987"/>
    <w:rsid w:val="009619C1"/>
    <w:rsid w:val="009D0AE3"/>
    <w:rsid w:val="009D69DB"/>
    <w:rsid w:val="009D7CAD"/>
    <w:rsid w:val="009F1387"/>
    <w:rsid w:val="00A15203"/>
    <w:rsid w:val="00A209A5"/>
    <w:rsid w:val="00A47E5E"/>
    <w:rsid w:val="00A558F5"/>
    <w:rsid w:val="00A61746"/>
    <w:rsid w:val="00A80D22"/>
    <w:rsid w:val="00A84CF6"/>
    <w:rsid w:val="00A94E1A"/>
    <w:rsid w:val="00A96867"/>
    <w:rsid w:val="00AA4D82"/>
    <w:rsid w:val="00AB405C"/>
    <w:rsid w:val="00AC0E1B"/>
    <w:rsid w:val="00AC5854"/>
    <w:rsid w:val="00AC5AAA"/>
    <w:rsid w:val="00AD409C"/>
    <w:rsid w:val="00AF57ED"/>
    <w:rsid w:val="00AF7EA2"/>
    <w:rsid w:val="00B16522"/>
    <w:rsid w:val="00B43754"/>
    <w:rsid w:val="00B52A1B"/>
    <w:rsid w:val="00B55154"/>
    <w:rsid w:val="00B62A6E"/>
    <w:rsid w:val="00B83D15"/>
    <w:rsid w:val="00B86A86"/>
    <w:rsid w:val="00BA7666"/>
    <w:rsid w:val="00BF42A2"/>
    <w:rsid w:val="00C1378A"/>
    <w:rsid w:val="00C20AB2"/>
    <w:rsid w:val="00C23C54"/>
    <w:rsid w:val="00C31582"/>
    <w:rsid w:val="00C65DA7"/>
    <w:rsid w:val="00C709EA"/>
    <w:rsid w:val="00C7220B"/>
    <w:rsid w:val="00C7592E"/>
    <w:rsid w:val="00C86C34"/>
    <w:rsid w:val="00C87BDC"/>
    <w:rsid w:val="00CB7526"/>
    <w:rsid w:val="00CC1D57"/>
    <w:rsid w:val="00CD271D"/>
    <w:rsid w:val="00CD440F"/>
    <w:rsid w:val="00CE308E"/>
    <w:rsid w:val="00CE4917"/>
    <w:rsid w:val="00D03B07"/>
    <w:rsid w:val="00D1254C"/>
    <w:rsid w:val="00D6766F"/>
    <w:rsid w:val="00D728C9"/>
    <w:rsid w:val="00D77991"/>
    <w:rsid w:val="00D91ADF"/>
    <w:rsid w:val="00DC2BF4"/>
    <w:rsid w:val="00DC7DF3"/>
    <w:rsid w:val="00DF64D5"/>
    <w:rsid w:val="00E15802"/>
    <w:rsid w:val="00E16308"/>
    <w:rsid w:val="00E477B3"/>
    <w:rsid w:val="00E503B7"/>
    <w:rsid w:val="00E574CF"/>
    <w:rsid w:val="00E67527"/>
    <w:rsid w:val="00E82ACA"/>
    <w:rsid w:val="00E9229B"/>
    <w:rsid w:val="00EB2E89"/>
    <w:rsid w:val="00EB55A1"/>
    <w:rsid w:val="00ED61BE"/>
    <w:rsid w:val="00EE0F59"/>
    <w:rsid w:val="00EE4452"/>
    <w:rsid w:val="00F0112A"/>
    <w:rsid w:val="00F03A07"/>
    <w:rsid w:val="00F20EFE"/>
    <w:rsid w:val="00F24B1F"/>
    <w:rsid w:val="00F36E51"/>
    <w:rsid w:val="00F57B34"/>
    <w:rsid w:val="00F91A12"/>
    <w:rsid w:val="00FA2629"/>
    <w:rsid w:val="00FB338F"/>
    <w:rsid w:val="00FB792A"/>
    <w:rsid w:val="00FC44B4"/>
    <w:rsid w:val="00FC7AB4"/>
    <w:rsid w:val="00FD3690"/>
    <w:rsid w:val="00FD5024"/>
    <w:rsid w:val="00FF0142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B46C0"/>
  <w15:chartTrackingRefBased/>
  <w15:docId w15:val="{CE06AC9A-F0EA-4E5C-8E60-09A641B7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55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6555A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6555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6555A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655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5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6555A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B792A"/>
    <w:rPr>
      <w:rFonts w:eastAsiaTheme="minorHAns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40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D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C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C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3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1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0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4773">
                          <w:marLeft w:val="36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0119">
                          <w:marLeft w:val="36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aria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lari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Mosaic 1</dc:creator>
  <cp:keywords/>
  <dc:description/>
  <cp:lastModifiedBy>Sarah Byrne</cp:lastModifiedBy>
  <cp:revision>3</cp:revision>
  <dcterms:created xsi:type="dcterms:W3CDTF">2019-12-11T13:42:00Z</dcterms:created>
  <dcterms:modified xsi:type="dcterms:W3CDTF">2019-12-11T13:42:00Z</dcterms:modified>
</cp:coreProperties>
</file>